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F8F82" w14:textId="77777777" w:rsidR="006B44DA" w:rsidRPr="008B43D3" w:rsidRDefault="007F3E88" w:rsidP="007E64AA">
      <w:pPr>
        <w:jc w:val="center"/>
      </w:pPr>
      <w:r w:rsidRPr="008B43D3">
        <w:rPr>
          <w:noProof/>
        </w:rPr>
        <mc:AlternateContent>
          <mc:Choice Requires="wps">
            <w:drawing>
              <wp:anchor distT="45720" distB="45720" distL="114300" distR="114300" simplePos="0" relativeHeight="251657728" behindDoc="0" locked="0" layoutInCell="1" allowOverlap="1" wp14:anchorId="76EE22C6" wp14:editId="28B8F7D3">
                <wp:simplePos x="0" y="0"/>
                <wp:positionH relativeFrom="column">
                  <wp:posOffset>4938395</wp:posOffset>
                </wp:positionH>
                <wp:positionV relativeFrom="paragraph">
                  <wp:posOffset>-173990</wp:posOffset>
                </wp:positionV>
                <wp:extent cx="922655" cy="2667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655" cy="266700"/>
                        </a:xfrm>
                        <a:prstGeom prst="rect">
                          <a:avLst/>
                        </a:prstGeom>
                        <a:solidFill>
                          <a:srgbClr val="FFFFFF"/>
                        </a:solidFill>
                        <a:ln w="9525">
                          <a:noFill/>
                          <a:miter lim="800000"/>
                          <a:headEnd/>
                          <a:tailEnd/>
                        </a:ln>
                      </wps:spPr>
                      <wps:txbx>
                        <w:txbxContent>
                          <w:p w14:paraId="356AAFBD" w14:textId="77777777" w:rsidR="006B44DA" w:rsidRDefault="006B44DA" w:rsidP="006B44DA">
                            <w:r>
                              <w:t>Projektas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8.85pt;margin-top:-13.7pt;width:72.65pt;height:21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" stroked="f">
                <v:textbox style="mso-fit-shape-to-text:t">
                  <w:txbxContent>
                    <w:p w:rsidR="006B44DA" w:rsidRDefault="006B44DA" w:rsidP="006B44DA">
                      <w:r>
                        <w:t>Projektas</w:t>
                      </w:r>
                    </w:p>
                  </w:txbxContent>
                </v:textbox>
              </v:shape>
            </w:pict>
          </mc:Fallback>
        </mc:AlternateContent>
      </w:r>
      <w:r w:rsidRPr="008B43D3">
        <w:rPr>
          <w:noProof/>
        </w:rPr>
        <w:drawing>
          <wp:inline distT="0" distB="0" distL="0" distR="0" wp14:anchorId="5B0810B9" wp14:editId="5F767673">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8414E70" w14:textId="77777777" w:rsidR="006B44DA" w:rsidRPr="008B43D3" w:rsidRDefault="006B44DA" w:rsidP="007E64AA">
      <w:pPr>
        <w:pStyle w:val="Antrat"/>
        <w:rPr>
          <w:b w:val="0"/>
          <w:sz w:val="24"/>
          <w:szCs w:val="24"/>
        </w:rPr>
      </w:pPr>
    </w:p>
    <w:p w14:paraId="1C6ADADB" w14:textId="77777777" w:rsidR="006B44DA" w:rsidRPr="008B43D3" w:rsidRDefault="006B44DA" w:rsidP="007E64AA">
      <w:pPr>
        <w:pStyle w:val="Antrat"/>
        <w:rPr>
          <w:sz w:val="24"/>
          <w:szCs w:val="24"/>
        </w:rPr>
      </w:pPr>
      <w:r w:rsidRPr="008B43D3">
        <w:rPr>
          <w:sz w:val="24"/>
          <w:szCs w:val="24"/>
        </w:rPr>
        <w:t>ANYKŠČIŲ RAJONO SAVIVALDYBĖS</w:t>
      </w:r>
    </w:p>
    <w:p w14:paraId="4A5AD7ED" w14:textId="77777777" w:rsidR="006B44DA" w:rsidRPr="008B43D3" w:rsidRDefault="006B44DA" w:rsidP="007E64AA">
      <w:pPr>
        <w:jc w:val="center"/>
        <w:rPr>
          <w:b/>
        </w:rPr>
      </w:pPr>
      <w:r w:rsidRPr="008B43D3">
        <w:rPr>
          <w:b/>
        </w:rPr>
        <w:t>TARYBA</w:t>
      </w:r>
    </w:p>
    <w:p w14:paraId="1A1A8D2C" w14:textId="77777777" w:rsidR="006B44DA" w:rsidRPr="008B43D3" w:rsidRDefault="006B44DA" w:rsidP="007E64AA">
      <w:pPr>
        <w:jc w:val="center"/>
        <w:rPr>
          <w:b/>
        </w:rPr>
      </w:pPr>
    </w:p>
    <w:p w14:paraId="07A67DF2" w14:textId="77777777" w:rsidR="006B44DA" w:rsidRPr="008B43D3" w:rsidRDefault="006B44DA" w:rsidP="007E64AA">
      <w:pPr>
        <w:jc w:val="center"/>
        <w:rPr>
          <w:b/>
        </w:rPr>
      </w:pPr>
      <w:r w:rsidRPr="008B43D3">
        <w:rPr>
          <w:b/>
        </w:rPr>
        <w:t>SPRENDIMAS</w:t>
      </w:r>
    </w:p>
    <w:p w14:paraId="193A5FCB" w14:textId="77777777" w:rsidR="006B44DA" w:rsidRPr="008B43D3" w:rsidRDefault="006B44DA" w:rsidP="007E64AA">
      <w:pPr>
        <w:jc w:val="center"/>
        <w:rPr>
          <w:b/>
        </w:rPr>
      </w:pPr>
      <w:r w:rsidRPr="008B43D3">
        <w:rPr>
          <w:b/>
        </w:rPr>
        <w:t xml:space="preserve">DĖL ANYKŠČIŲ RAJONO SAVIVALDYBĖS TARYBOS 2017 M. VASARIO 23 D. SPRENDIMO </w:t>
      </w:r>
      <w:bookmarkStart w:id="0" w:name="n_0"/>
      <w:r w:rsidRPr="008B43D3">
        <w:rPr>
          <w:b/>
        </w:rPr>
        <w:t xml:space="preserve">NR. 1-TS-27 </w:t>
      </w:r>
      <w:bookmarkEnd w:id="0"/>
      <w:r w:rsidRPr="008B43D3">
        <w:rPr>
          <w:b/>
        </w:rPr>
        <w:t>,,DĖL ANYKŠČIŲ RAJONO SAVIVALDYBĖS BIUDŽETINIŲ ĮSTAIGŲ VADOVŲ DARBO APMOKĖJIMO TVARKOS APRAŠO PATVIRTINIMO‘‘ PAKEITIMO</w:t>
      </w:r>
    </w:p>
    <w:p w14:paraId="6F79AF08" w14:textId="77777777" w:rsidR="006B44DA" w:rsidRPr="008B43D3" w:rsidRDefault="006B44DA" w:rsidP="007E64AA">
      <w:pPr>
        <w:jc w:val="center"/>
      </w:pPr>
    </w:p>
    <w:p w14:paraId="2A3CC044" w14:textId="77777777" w:rsidR="006B44DA" w:rsidRPr="008B43D3" w:rsidRDefault="006B44DA" w:rsidP="007E64AA">
      <w:pPr>
        <w:jc w:val="center"/>
      </w:pPr>
      <w:r w:rsidRPr="008B43D3">
        <w:t>2022 m.                                 d. Nr. 1-T-</w:t>
      </w:r>
    </w:p>
    <w:p w14:paraId="77A8BC01" w14:textId="77777777" w:rsidR="006B44DA" w:rsidRPr="008B43D3" w:rsidRDefault="006B44DA" w:rsidP="007E64AA">
      <w:pPr>
        <w:jc w:val="center"/>
      </w:pPr>
      <w:r w:rsidRPr="008B43D3">
        <w:t>Anykščiai</w:t>
      </w:r>
    </w:p>
    <w:p w14:paraId="1F416142" w14:textId="77777777" w:rsidR="006B44DA" w:rsidRPr="008B43D3" w:rsidRDefault="006B44DA" w:rsidP="007E64AA">
      <w:pPr>
        <w:ind w:firstLine="720"/>
        <w:jc w:val="both"/>
      </w:pPr>
    </w:p>
    <w:p w14:paraId="2A3CF439" w14:textId="77777777" w:rsidR="006B44DA" w:rsidRPr="008B43D3" w:rsidRDefault="006B44DA" w:rsidP="008B43D3">
      <w:pPr>
        <w:spacing w:before="120" w:after="120" w:line="360" w:lineRule="auto"/>
        <w:ind w:firstLine="720"/>
        <w:jc w:val="both"/>
      </w:pPr>
      <w:r w:rsidRPr="008B43D3">
        <w:t xml:space="preserve">Vadovaudamasi Lietuvos Respublikos vietos savivaldos įstatymo 16 straipsnio 4 dalimi, 18 straipsnio 1 dalimi, Lietuvos Respublikos valstybės ir savivaldybių įstaigų darbuotojų darbo apmokėjimo ir komisijų narių atlygio už darbą įstatymo </w:t>
      </w:r>
      <w:r w:rsidR="008B43D3" w:rsidRPr="008B43D3">
        <w:t>5</w:t>
      </w:r>
      <w:r w:rsidRPr="008B43D3">
        <w:t xml:space="preserve"> straipsnio 2 dalimi, </w:t>
      </w:r>
      <w:hyperlink r:id="rId9" w:tgtFrame="_blank" w:history="1">
        <w:r w:rsidR="008B43D3" w:rsidRPr="008B43D3">
          <w:br/>
        </w:r>
        <w:r w:rsidR="008B43D3" w:rsidRPr="008B43D3">
          <w:rPr>
            <w:rStyle w:val="Hipersaitas"/>
            <w:color w:val="auto"/>
            <w:u w:val="none"/>
          </w:rPr>
          <w:t>Lietuvos Respublikos valstybės ir savivaldybių įstaigų darbuotojų darbo apmokėjimo ir komisijų narių atlygio už darbą įstatymo Nr. XIII-198 1, 3, 5, 6, 7, 9, 12, 14 straipsnių ir 1, 2, 3, 4, 5 priedų pakeitimo įstatymu</w:t>
        </w:r>
      </w:hyperlink>
      <w:r w:rsidR="008B43D3" w:rsidRPr="008B43D3">
        <w:t xml:space="preserve">, </w:t>
      </w:r>
      <w:r w:rsidRPr="008B43D3">
        <w:t>Lietuvos Respublikos biudžetinių įstaigų įstatymo 4 straipsnio 2 dalimi, 3 dalies 7 punktu, Anykščių rajono savivaldybės taryba n u s p r e n d ž i a:</w:t>
      </w:r>
    </w:p>
    <w:p w14:paraId="7F7200FA" w14:textId="77777777" w:rsidR="006B44DA" w:rsidRPr="008B43D3" w:rsidRDefault="00677ADB" w:rsidP="008B43D3">
      <w:pPr>
        <w:pStyle w:val="Pagrindinistekstas"/>
        <w:spacing w:before="120" w:after="120" w:line="360" w:lineRule="auto"/>
        <w:ind w:firstLine="720"/>
        <w:rPr>
          <w:szCs w:val="24"/>
        </w:rPr>
      </w:pPr>
      <w:r>
        <w:rPr>
          <w:szCs w:val="24"/>
        </w:rPr>
        <w:t xml:space="preserve">1. </w:t>
      </w:r>
      <w:r w:rsidR="006B44DA" w:rsidRPr="008B43D3">
        <w:rPr>
          <w:szCs w:val="24"/>
        </w:rPr>
        <w:t xml:space="preserve">Pakeisti Anykščių rajono savivaldybės biudžetinių įstaigų vadovų darbo apmokėjimo tvarkos aprašą, patvirtintą Anykščių rajono savivaldybės tarybos 2017 m. vasario 23 d. sprendimu </w:t>
      </w:r>
      <w:bookmarkStart w:id="1" w:name="n_1"/>
      <w:r w:rsidR="006B44DA" w:rsidRPr="008B43D3">
        <w:rPr>
          <w:szCs w:val="24"/>
        </w:rPr>
        <w:t>Nr. 1-TS-27</w:t>
      </w:r>
      <w:bookmarkEnd w:id="1"/>
      <w:r w:rsidR="006B44DA" w:rsidRPr="008B43D3">
        <w:rPr>
          <w:szCs w:val="24"/>
        </w:rPr>
        <w:t xml:space="preserve"> ,,Dėl Anykščių rajono savivaldybės biudžetinių įstaigų vadovų darbo apmokėjimo tvarkos aprašo patvirtinimo“: </w:t>
      </w:r>
    </w:p>
    <w:p w14:paraId="539C6198" w14:textId="77777777" w:rsidR="006B44DA" w:rsidRPr="008B43D3" w:rsidRDefault="006B44DA" w:rsidP="008B43D3">
      <w:pPr>
        <w:pStyle w:val="Pagrindinistekstas"/>
        <w:spacing w:before="120" w:after="120" w:line="360" w:lineRule="auto"/>
        <w:ind w:firstLine="720"/>
        <w:rPr>
          <w:szCs w:val="24"/>
        </w:rPr>
      </w:pPr>
      <w:r w:rsidRPr="008B43D3">
        <w:rPr>
          <w:szCs w:val="24"/>
        </w:rPr>
        <w:t>1</w:t>
      </w:r>
      <w:r w:rsidR="00677ADB">
        <w:rPr>
          <w:szCs w:val="24"/>
        </w:rPr>
        <w:t>.1</w:t>
      </w:r>
      <w:r w:rsidRPr="008B43D3">
        <w:rPr>
          <w:szCs w:val="24"/>
        </w:rPr>
        <w:t>. Pakeisti 1 punktą ir jį išdėstyti taip:</w:t>
      </w:r>
    </w:p>
    <w:p w14:paraId="3158D7EA" w14:textId="77777777" w:rsidR="006B44DA" w:rsidRPr="008B43D3" w:rsidRDefault="009D6AB0" w:rsidP="008B43D3">
      <w:pPr>
        <w:spacing w:before="120" w:after="120" w:line="360" w:lineRule="auto"/>
        <w:ind w:firstLine="720"/>
        <w:jc w:val="both"/>
      </w:pPr>
      <w:r w:rsidRPr="008B43D3">
        <w:t>„</w:t>
      </w:r>
      <w:r w:rsidR="006B44DA" w:rsidRPr="008B43D3">
        <w:t>1. Anykščių rajono savivaldybės biudžetinių įstaigų vadovų darbo apmokėjimo tvarkos aprašas (toliau – Aprašas) nustato Anykščių rajono savivaldybės biudžetinių įstaigų vadovų (toliau – Įstaigų vadovai) darbo apmokėjimo sistemą: pareiginės algos pastoviosios dalies koeficiento nustatymo kriterijus ir koeficientų dydžius, pareiginės algos pastovios dalies koeficiento didinimo kriterijus ir jų dydžius, pareiginės algos kintamosios dalies nustatymo tvarką ir dydžius, priemokų ir premijų, materialinių pašalpų skyrimo tvarką, mokėjimo už darbą poilsio ir švenčių dienomis, nakties ir viršvalandinį darbą, budėjimą tvarką ir dydžius.</w:t>
      </w:r>
      <w:r w:rsidRPr="008B43D3">
        <w:t>“;</w:t>
      </w:r>
      <w:r w:rsidR="006B44DA" w:rsidRPr="008B43D3">
        <w:t xml:space="preserve"> </w:t>
      </w:r>
    </w:p>
    <w:p w14:paraId="386001BA" w14:textId="77777777" w:rsidR="006B44DA" w:rsidRPr="008B43D3" w:rsidRDefault="00677ADB" w:rsidP="008B43D3">
      <w:pPr>
        <w:pStyle w:val="Pagrindinistekstas"/>
        <w:spacing w:before="120" w:after="120" w:line="360" w:lineRule="auto"/>
        <w:ind w:firstLine="720"/>
        <w:rPr>
          <w:szCs w:val="24"/>
        </w:rPr>
      </w:pPr>
      <w:r>
        <w:t>1.</w:t>
      </w:r>
      <w:r w:rsidR="006B44DA" w:rsidRPr="008B43D3">
        <w:t xml:space="preserve">2. </w:t>
      </w:r>
      <w:r w:rsidR="006B44DA" w:rsidRPr="008B43D3">
        <w:rPr>
          <w:szCs w:val="24"/>
        </w:rPr>
        <w:t>Pakeisti 4 punktą ir jį išdėstyti taip:</w:t>
      </w:r>
    </w:p>
    <w:p w14:paraId="562F0E9E" w14:textId="77777777" w:rsidR="006B44DA" w:rsidRPr="008B43D3" w:rsidRDefault="009D6AB0" w:rsidP="008B43D3">
      <w:pPr>
        <w:spacing w:before="120" w:after="120" w:line="360" w:lineRule="auto"/>
        <w:ind w:firstLine="720"/>
        <w:jc w:val="both"/>
      </w:pPr>
      <w:r w:rsidRPr="008B43D3">
        <w:t>„</w:t>
      </w:r>
      <w:r w:rsidR="006B44DA" w:rsidRPr="008B43D3">
        <w:t xml:space="preserve">4. Įstaigų vadovų, išskyrus mokyklų vadovus ir </w:t>
      </w:r>
      <w:r w:rsidR="006B44DA" w:rsidRPr="008B43D3">
        <w:rPr>
          <w:bCs/>
          <w:bdr w:val="none" w:sz="0" w:space="0" w:color="auto" w:frame="1"/>
        </w:rPr>
        <w:t>švietimo pagalbos įstaigų vadovus</w:t>
      </w:r>
      <w:r w:rsidR="006B44DA" w:rsidRPr="008B43D3">
        <w:t xml:space="preserve">, </w:t>
      </w:r>
      <w:r w:rsidR="006B44DA" w:rsidRPr="008B43D3">
        <w:rPr>
          <w:bCs/>
        </w:rPr>
        <w:t>kurių darbas laikomas pedagoginiu,</w:t>
      </w:r>
      <w:r w:rsidR="006B44DA" w:rsidRPr="008B43D3">
        <w:t xml:space="preserve"> pastoviosios dalies koeficientas nustatoma pagal Įstatymo 1 priedą, </w:t>
      </w:r>
      <w:r w:rsidR="006B44DA" w:rsidRPr="008B43D3">
        <w:lastRenderedPageBreak/>
        <w:t>atsižvelgiant į įstaigos pareigybių sąraše nustatytą darbuotojų pareigybių skaičių ir vadovaujamo darbo patirtį, kuri apskaičiuojama sumuojant laikotarpius, kai buvo vadovaujama įmonėms, įstaigoms ir organizacijoms ir (ar) jų padaliniams ir kitus kriterijus, nurodytus Aprašo 1 priede.</w:t>
      </w:r>
      <w:r w:rsidR="006B44DA" w:rsidRPr="008B43D3">
        <w:rPr>
          <w:i/>
        </w:rPr>
        <w:t xml:space="preserve"> </w:t>
      </w:r>
      <w:r w:rsidR="006B44DA" w:rsidRPr="008B43D3">
        <w:t>Nustatomas pareiginės algos pastoviosios dalies koeficientas negali viršyti Lietuvos Respublikos valstybės ir savivaldybių įstaigų darbuotojų darbo apmokėjimo ir komisijų narių atlygio už darbą įstatyme nustatytų maksimalių pastoviosios dalies koeficientų dydžių.</w:t>
      </w:r>
    </w:p>
    <w:p w14:paraId="66509944" w14:textId="77777777" w:rsidR="006B44DA" w:rsidRPr="008B43D3" w:rsidRDefault="006B44DA" w:rsidP="008B43D3">
      <w:pPr>
        <w:spacing w:before="120" w:after="120" w:line="360" w:lineRule="auto"/>
        <w:ind w:firstLine="720"/>
        <w:jc w:val="both"/>
      </w:pPr>
      <w:r w:rsidRPr="008B43D3">
        <w:t xml:space="preserve">Mokyklų vadovų pareiginės algos pastoviosios dalies koeficientas nustatoma pagal Įstatymo 5 priedą, atsižvelgiant į mokykloje ugdomų mokinių skaičių, pedagoginio darbo stažą ir veiklos sudėtingumą (Aprašo 2 priedas). </w:t>
      </w:r>
    </w:p>
    <w:p w14:paraId="3D14A5B0" w14:textId="77777777" w:rsidR="006B44DA" w:rsidRPr="008B43D3" w:rsidRDefault="006B44DA" w:rsidP="008B43D3">
      <w:pPr>
        <w:spacing w:before="120" w:after="120" w:line="360" w:lineRule="auto"/>
        <w:ind w:firstLine="720"/>
        <w:jc w:val="both"/>
        <w:rPr>
          <w:i/>
        </w:rPr>
      </w:pPr>
      <w:r w:rsidRPr="008B43D3">
        <w:rPr>
          <w:bCs/>
        </w:rPr>
        <w:t xml:space="preserve">Švietimo pagalbos įstaigų vadovų,  kurių darbas laikomas pedagoginiu, pareiginės algos </w:t>
      </w:r>
      <w:r w:rsidRPr="008B43D3">
        <w:t xml:space="preserve">pastoviosios dalies koeficientas </w:t>
      </w:r>
      <w:r w:rsidRPr="008B43D3">
        <w:rPr>
          <w:bCs/>
        </w:rPr>
        <w:t xml:space="preserve">nustatoma pagal Įstatymo 5 priedą, atsižvelgiant į pareigybių sąraše nustatytą darbuotojų pareigybių skaičių, vadovaujamo darbo patirtį, kuri apskaičiuojama sumuojant laikotarpius, kai buvo vadovaujama įmonėms, įstaigoms, organizacijoms ir (ar) jų padaliniams </w:t>
      </w:r>
      <w:r w:rsidRPr="008B43D3">
        <w:t>ir kitus kriterijus, nurodytus Aprašo 1 priede.</w:t>
      </w:r>
    </w:p>
    <w:p w14:paraId="5C251E90" w14:textId="77777777" w:rsidR="006B44DA" w:rsidRPr="008B43D3" w:rsidRDefault="006B44DA" w:rsidP="008B43D3">
      <w:pPr>
        <w:spacing w:before="120" w:after="120" w:line="360" w:lineRule="auto"/>
        <w:ind w:firstLine="720"/>
        <w:jc w:val="both"/>
      </w:pPr>
      <w:r w:rsidRPr="008B43D3">
        <w:t>Nustatyta Įstaigos vadovo pareiginė alga (pastovioji dalis kartu su kintamąja dalimi) negali viršyti praėjusio ketvirčio įstaigos darbuotojų 4 vidutinių pareiginių algų (pastoviųjų dalių kartu su kintamosiomis dalimis) dydžių.“</w:t>
      </w:r>
      <w:r w:rsidR="009D6AB0" w:rsidRPr="008B43D3">
        <w:t>;</w:t>
      </w:r>
    </w:p>
    <w:p w14:paraId="17125B0C" w14:textId="77777777" w:rsidR="009D6AB0" w:rsidRPr="008B43D3" w:rsidRDefault="00677ADB" w:rsidP="008B43D3">
      <w:pPr>
        <w:pStyle w:val="Pagrindinistekstas"/>
        <w:spacing w:before="120" w:after="120" w:line="360" w:lineRule="auto"/>
        <w:ind w:firstLine="720"/>
        <w:rPr>
          <w:szCs w:val="24"/>
        </w:rPr>
      </w:pPr>
      <w:r>
        <w:rPr>
          <w:szCs w:val="24"/>
        </w:rPr>
        <w:t>1.</w:t>
      </w:r>
      <w:r w:rsidR="009D6AB0" w:rsidRPr="008B43D3">
        <w:rPr>
          <w:szCs w:val="24"/>
        </w:rPr>
        <w:t>3. Pakeisti 9 punktą ir jį išdėstyti taip:</w:t>
      </w:r>
    </w:p>
    <w:p w14:paraId="363BA1F1" w14:textId="77777777" w:rsidR="009D6AB0" w:rsidRPr="008B43D3" w:rsidRDefault="009D6AB0" w:rsidP="008B43D3">
      <w:pPr>
        <w:spacing w:before="120" w:after="120" w:line="360" w:lineRule="auto"/>
        <w:ind w:firstLine="851"/>
        <w:jc w:val="both"/>
      </w:pPr>
      <w:r w:rsidRPr="008B43D3">
        <w:t>„9. Įstaigos vadovo pareiginės algos pastoviosios dalies koeficientas, nustatytas pagal Aprašo nuostatas, sulygstama</w:t>
      </w:r>
      <w:r w:rsidR="00483A33">
        <w:t>s</w:t>
      </w:r>
      <w:r w:rsidRPr="008B43D3">
        <w:t xml:space="preserve"> darbo sutartyje.“;</w:t>
      </w:r>
    </w:p>
    <w:p w14:paraId="28C07870" w14:textId="77777777" w:rsidR="009D6AB0" w:rsidRPr="008B43D3" w:rsidRDefault="00677ADB" w:rsidP="008B43D3">
      <w:pPr>
        <w:pStyle w:val="Pagrindinistekstas"/>
        <w:spacing w:before="120" w:after="120" w:line="360" w:lineRule="auto"/>
        <w:ind w:firstLine="720"/>
        <w:rPr>
          <w:szCs w:val="24"/>
        </w:rPr>
      </w:pPr>
      <w:r>
        <w:rPr>
          <w:szCs w:val="24"/>
        </w:rPr>
        <w:t>1.</w:t>
      </w:r>
      <w:r w:rsidR="009D6AB0" w:rsidRPr="008B43D3">
        <w:rPr>
          <w:szCs w:val="24"/>
        </w:rPr>
        <w:t>4. Pakeisti 13 punktą ir jį išdėstyti taip:</w:t>
      </w:r>
    </w:p>
    <w:p w14:paraId="7AD92B03" w14:textId="77777777" w:rsidR="009D6AB0" w:rsidRPr="008B43D3" w:rsidRDefault="009D6AB0" w:rsidP="008B43D3">
      <w:pPr>
        <w:spacing w:before="120" w:after="120" w:line="360" w:lineRule="auto"/>
        <w:ind w:firstLine="720"/>
        <w:jc w:val="both"/>
      </w:pPr>
      <w:r w:rsidRPr="008B43D3">
        <w:t>„13. Įstaigų vadovų pareiginės algos kintamosios dalies dyd</w:t>
      </w:r>
      <w:r w:rsidR="00483A33">
        <w:t>žio</w:t>
      </w:r>
      <w:r w:rsidRPr="008B43D3">
        <w:t xml:space="preserve"> nustatymas priklauso nuo jų praėjusių metų veiklos vertinimo pagal vadovui nustatytas metines užduotis, siektinus rezultatus ir jų vertinimo rodiklius bei gebėjimus atlikti pareigybės aprašyme nustatytas funkcijas, išskyrus šio Aprašo 17  punkte nurodytą atvejį.“</w:t>
      </w:r>
    </w:p>
    <w:p w14:paraId="7854197B" w14:textId="77777777" w:rsidR="009D6AB0" w:rsidRPr="008B43D3" w:rsidRDefault="00677ADB" w:rsidP="008B43D3">
      <w:pPr>
        <w:pStyle w:val="Pagrindinistekstas"/>
        <w:spacing w:before="120" w:after="120" w:line="360" w:lineRule="auto"/>
        <w:ind w:firstLine="720"/>
        <w:rPr>
          <w:szCs w:val="24"/>
        </w:rPr>
      </w:pPr>
      <w:r>
        <w:rPr>
          <w:szCs w:val="24"/>
        </w:rPr>
        <w:t>1.</w:t>
      </w:r>
      <w:r w:rsidR="009D6AB0" w:rsidRPr="008B43D3">
        <w:rPr>
          <w:szCs w:val="24"/>
        </w:rPr>
        <w:t>5. Pakeisti 14 punktą ir jį išdėstyti taip:</w:t>
      </w:r>
    </w:p>
    <w:p w14:paraId="4D628C94" w14:textId="77777777" w:rsidR="009D6AB0" w:rsidRPr="008B43D3" w:rsidRDefault="009D6AB0" w:rsidP="008B43D3">
      <w:pPr>
        <w:spacing w:before="120" w:after="120" w:line="360" w:lineRule="auto"/>
        <w:ind w:firstLine="720"/>
        <w:jc w:val="both"/>
        <w:rPr>
          <w:rFonts w:ascii="Arial" w:hAnsi="Arial" w:cs="Arial"/>
          <w:sz w:val="20"/>
          <w:szCs w:val="20"/>
          <w:shd w:val="clear" w:color="auto" w:fill="FFFFFF"/>
        </w:rPr>
      </w:pPr>
      <w:r w:rsidRPr="008B43D3">
        <w:t xml:space="preserve">„14. Pareiginės algos kintamoji dalis, atsižvelgiant į praėjusių metų veiklos vertinimą, gali siekti iki 40 procentų pareiginės algos pastoviosios dalies (įskaitant ir pareiginės algos pastoviąją dalį, padidintą pagal </w:t>
      </w:r>
      <w:r w:rsidR="00236569">
        <w:t xml:space="preserve">šio </w:t>
      </w:r>
      <w:r w:rsidRPr="008B43D3">
        <w:t xml:space="preserve">Aprašo 5 ir 6  punktus) ir mokama iki kito Įstaigos vadovo kasmetinio veiklos vertinimo </w:t>
      </w:r>
      <w:r w:rsidR="00236569">
        <w:rPr>
          <w:shd w:val="clear" w:color="auto" w:fill="FFFFFF"/>
        </w:rPr>
        <w:t>metu priimto šio</w:t>
      </w:r>
      <w:r w:rsidR="005C7A0B">
        <w:rPr>
          <w:shd w:val="clear" w:color="auto" w:fill="FFFFFF"/>
        </w:rPr>
        <w:t xml:space="preserve"> Aprašo</w:t>
      </w:r>
      <w:r w:rsidRPr="008B43D3">
        <w:rPr>
          <w:shd w:val="clear" w:color="auto" w:fill="FFFFFF"/>
        </w:rPr>
        <w:t xml:space="preserve"> 15 punkte nurodyto sprendimo įsigaliojimo dienos.“;</w:t>
      </w:r>
    </w:p>
    <w:p w14:paraId="58B7DE35" w14:textId="77777777" w:rsidR="009D6AB0" w:rsidRPr="008B43D3" w:rsidRDefault="00677ADB" w:rsidP="008B43D3">
      <w:pPr>
        <w:pStyle w:val="Pagrindinistekstas"/>
        <w:spacing w:before="120" w:after="120" w:line="360" w:lineRule="auto"/>
        <w:ind w:firstLine="720"/>
        <w:rPr>
          <w:szCs w:val="24"/>
        </w:rPr>
      </w:pPr>
      <w:r>
        <w:rPr>
          <w:szCs w:val="24"/>
        </w:rPr>
        <w:t>1.</w:t>
      </w:r>
      <w:r w:rsidR="009D6AB0" w:rsidRPr="008B43D3">
        <w:rPr>
          <w:szCs w:val="24"/>
        </w:rPr>
        <w:t>6. Pakeisti 15.1, 15.2, 15.3, 15.4 papunkčius ir juos išdėstyti taip:</w:t>
      </w:r>
    </w:p>
    <w:p w14:paraId="20D48C4B" w14:textId="77777777" w:rsidR="009D6AB0" w:rsidRPr="008B43D3" w:rsidRDefault="0061440C" w:rsidP="008B43D3">
      <w:pPr>
        <w:spacing w:before="120" w:after="120" w:line="360" w:lineRule="auto"/>
        <w:ind w:firstLine="720"/>
        <w:jc w:val="both"/>
      </w:pPr>
      <w:r>
        <w:t>„</w:t>
      </w:r>
      <w:r w:rsidR="009D6AB0" w:rsidRPr="008B43D3">
        <w:t>15.1. labai gerai, – Įstaigos vadovui nustato pareiginės algos kintamosios dalies dydį – nuo 15 iki 20 procentų pareiginės algos pastoviosios dalies, priklausomai nuo įstaigai skirtų asignavimų, ir gali skirti iki 100 proc. pareiginės algos pastoviosios dalies dydžio premiją;</w:t>
      </w:r>
    </w:p>
    <w:p w14:paraId="1516E873" w14:textId="77777777" w:rsidR="009D6AB0" w:rsidRPr="008B43D3" w:rsidRDefault="009D6AB0" w:rsidP="008B43D3">
      <w:pPr>
        <w:spacing w:before="120" w:after="120" w:line="360" w:lineRule="auto"/>
        <w:ind w:firstLine="720"/>
        <w:jc w:val="both"/>
      </w:pPr>
      <w:r w:rsidRPr="008B43D3">
        <w:t xml:space="preserve">15.2. gerai, – Įstaigos vadovui nustato pareiginės algos kintamosios dalies dydį – nuo 5 iki 10 procentų pareiginės algos pastoviosios dalies, priklausomai nuo įstaigai skirtų asignavimų; </w:t>
      </w:r>
    </w:p>
    <w:p w14:paraId="2AE03708" w14:textId="77777777" w:rsidR="009D6AB0" w:rsidRPr="008B43D3" w:rsidRDefault="009D6AB0" w:rsidP="008B43D3">
      <w:pPr>
        <w:spacing w:before="120" w:after="120" w:line="360" w:lineRule="auto"/>
        <w:ind w:firstLine="720"/>
        <w:jc w:val="both"/>
      </w:pPr>
      <w:r w:rsidRPr="008B43D3">
        <w:t xml:space="preserve">15.3. patenkinamai, – Įstaigos vadovui nenustato pareiginės algos kintamosios dalies dydžio; </w:t>
      </w:r>
    </w:p>
    <w:p w14:paraId="76ABEAAC" w14:textId="77777777" w:rsidR="009D6AB0" w:rsidRPr="008B43D3" w:rsidRDefault="009D6AB0" w:rsidP="008B43D3">
      <w:pPr>
        <w:spacing w:before="120" w:after="120" w:line="360" w:lineRule="auto"/>
        <w:ind w:firstLine="720"/>
        <w:jc w:val="both"/>
      </w:pPr>
      <w:r w:rsidRPr="008B43D3">
        <w:t>15.4. nepatenkinamai, – Įstaigos vadovui,</w:t>
      </w:r>
      <w:r w:rsidRPr="008B43D3">
        <w:rPr>
          <w:i/>
        </w:rPr>
        <w:t xml:space="preserve"> </w:t>
      </w:r>
      <w:r w:rsidRPr="008B43D3">
        <w:t>išskyrus mokyklos vadovą,  nustato mažesnį pareiginės algos pastoviosios dalies koeficientą, tačiau ne mažesnį, negu Įstatymo 1 ir 5 pried</w:t>
      </w:r>
      <w:r w:rsidR="00685346">
        <w:t>uose</w:t>
      </w:r>
      <w:r w:rsidRPr="008B43D3">
        <w:t xml:space="preserve"> tai pareigybei pagal vadovaujamo darbo patirtį numatytas minimalus koeficientas, mokyklos vadovui nustatomas vienetu mažesnis pareiginės algos pastoviosios dalies koeficient</w:t>
      </w:r>
      <w:r w:rsidR="00A15160">
        <w:t>as</w:t>
      </w:r>
      <w:r w:rsidRPr="008B43D3">
        <w:t xml:space="preserve">, ir sudaro su vadovu rezultatų gerinimo planą (pagal Darbo kodekso 57 straipsnio 5 dalį), kurio vykdymas įvertinamas ne anksčiau kaip po 2 mėnesių. Rezultatų gerinimo plano </w:t>
      </w:r>
      <w:r w:rsidRPr="008B43D3">
        <w:rPr>
          <w:bdr w:val="none" w:sz="0" w:space="0" w:color="auto" w:frame="1"/>
        </w:rPr>
        <w:t xml:space="preserve">vykdymo rezultatus </w:t>
      </w:r>
      <w:r w:rsidRPr="008B43D3">
        <w:t xml:space="preserve">įvertinus nepatenkinamai, su vadovu </w:t>
      </w:r>
      <w:r w:rsidRPr="008B43D3">
        <w:rPr>
          <w:shd w:val="clear" w:color="auto" w:fill="FFFFFF"/>
        </w:rPr>
        <w:t>sudaryta darbo sutartis</w:t>
      </w:r>
      <w:r w:rsidRPr="008B43D3">
        <w:rPr>
          <w:rFonts w:ascii="Arial" w:hAnsi="Arial" w:cs="Arial"/>
          <w:shd w:val="clear" w:color="auto" w:fill="FFFFFF"/>
        </w:rPr>
        <w:t xml:space="preserve"> </w:t>
      </w:r>
      <w:r w:rsidRPr="008B43D3">
        <w:t>gali būti nutraukiama pagal Darbo kodekso 57 straipsnio 1 dalies 2 punktą.</w:t>
      </w:r>
      <w:r w:rsidR="00C937ED" w:rsidRPr="008B43D3">
        <w:t>“</w:t>
      </w:r>
      <w:r w:rsidR="0061440C">
        <w:t>;</w:t>
      </w:r>
    </w:p>
    <w:p w14:paraId="3C56AE3D" w14:textId="77777777" w:rsidR="00C937ED" w:rsidRPr="008B43D3" w:rsidRDefault="00677ADB" w:rsidP="008B43D3">
      <w:pPr>
        <w:pStyle w:val="Pagrindinistekstas"/>
        <w:spacing w:before="120" w:after="120" w:line="360" w:lineRule="auto"/>
        <w:ind w:firstLine="720"/>
        <w:rPr>
          <w:szCs w:val="24"/>
        </w:rPr>
      </w:pPr>
      <w:r>
        <w:rPr>
          <w:szCs w:val="24"/>
        </w:rPr>
        <w:t>1.</w:t>
      </w:r>
      <w:r w:rsidR="00C937ED" w:rsidRPr="008B43D3">
        <w:rPr>
          <w:szCs w:val="24"/>
        </w:rPr>
        <w:t>7. Pakeisti 16 punktą ir jį išdėstyti taip:</w:t>
      </w:r>
    </w:p>
    <w:p w14:paraId="64672769" w14:textId="77777777" w:rsidR="00C937ED" w:rsidRPr="008B43D3" w:rsidRDefault="00A15160" w:rsidP="008B43D3">
      <w:pPr>
        <w:spacing w:before="120" w:after="120" w:line="360" w:lineRule="auto"/>
        <w:ind w:firstLine="720"/>
        <w:jc w:val="both"/>
      </w:pPr>
      <w:r>
        <w:t>„</w:t>
      </w:r>
      <w:r w:rsidR="00C937ED" w:rsidRPr="008B43D3">
        <w:t xml:space="preserve">16. Mero priimtas šio </w:t>
      </w:r>
      <w:r w:rsidR="005C7A0B">
        <w:t>Aprašo</w:t>
      </w:r>
      <w:r w:rsidR="00C937ED" w:rsidRPr="008B43D3">
        <w:t xml:space="preserve"> 15 punkte nurodytas sprendimas galioja iki kito Įstaigos vadovo kasmetinio veiklos vertinimo</w:t>
      </w:r>
      <w:r w:rsidR="00C937ED" w:rsidRPr="008B43D3">
        <w:rPr>
          <w:shd w:val="clear" w:color="auto" w:fill="FFFFFF"/>
        </w:rPr>
        <w:t xml:space="preserve">  metu priimto </w:t>
      </w:r>
      <w:r w:rsidR="005C7A0B">
        <w:rPr>
          <w:shd w:val="clear" w:color="auto" w:fill="FFFFFF"/>
        </w:rPr>
        <w:t xml:space="preserve">Aprašo </w:t>
      </w:r>
      <w:r w:rsidR="00C937ED" w:rsidRPr="008B43D3">
        <w:t>15 punkte</w:t>
      </w:r>
      <w:r w:rsidR="00C937ED" w:rsidRPr="008B43D3">
        <w:rPr>
          <w:shd w:val="clear" w:color="auto" w:fill="FFFFFF"/>
        </w:rPr>
        <w:t xml:space="preserve"> nurodyto sprendimo įsigaliojimo dienos.</w:t>
      </w:r>
      <w:r w:rsidR="00C937ED" w:rsidRPr="008B43D3">
        <w:t xml:space="preserve">“; </w:t>
      </w:r>
    </w:p>
    <w:p w14:paraId="645FCB66" w14:textId="77777777" w:rsidR="00C937ED" w:rsidRPr="008B43D3" w:rsidRDefault="00677ADB" w:rsidP="008B43D3">
      <w:pPr>
        <w:pStyle w:val="Pagrindinistekstas"/>
        <w:spacing w:before="120" w:after="120" w:line="360" w:lineRule="auto"/>
        <w:ind w:firstLine="720"/>
        <w:rPr>
          <w:szCs w:val="24"/>
        </w:rPr>
      </w:pPr>
      <w:r>
        <w:rPr>
          <w:szCs w:val="24"/>
        </w:rPr>
        <w:t>1.</w:t>
      </w:r>
      <w:r w:rsidR="00C937ED" w:rsidRPr="008B43D3">
        <w:rPr>
          <w:szCs w:val="24"/>
        </w:rPr>
        <w:t>8. Pakeisti 17 punktą ir jį išdėstyti taip:</w:t>
      </w:r>
    </w:p>
    <w:p w14:paraId="4A0AE33E" w14:textId="77777777" w:rsidR="00C937ED" w:rsidRPr="008B43D3" w:rsidRDefault="00C937ED" w:rsidP="008B43D3">
      <w:pPr>
        <w:spacing w:before="120" w:after="120" w:line="360" w:lineRule="auto"/>
        <w:ind w:firstLine="720"/>
        <w:jc w:val="both"/>
        <w:rPr>
          <w:shd w:val="clear" w:color="auto" w:fill="FFFFFF"/>
        </w:rPr>
      </w:pPr>
      <w:r w:rsidRPr="008B43D3">
        <w:t xml:space="preserve">„17. Biudžetinės įstaigos vadovo pareiginės algos kintamoji dalis gali būti nustatyta </w:t>
      </w:r>
      <w:r w:rsidRPr="008B43D3">
        <w:rPr>
          <w:shd w:val="clear" w:color="auto" w:fill="FFFFFF"/>
        </w:rPr>
        <w:t>nuo jo darbo biudžetinėje įstaigoje pradžios arba </w:t>
      </w:r>
      <w:r w:rsidRPr="008B43D3">
        <w:t>pasibaigus išbandymo terminui,</w:t>
      </w:r>
      <w:r w:rsidRPr="008B43D3">
        <w:rPr>
          <w:shd w:val="clear" w:color="auto" w:fill="FFFFFF"/>
        </w:rPr>
        <w:t xml:space="preserve"> taip pat vadovui grįžus iš atostogų vaikui prižiūrėti,</w:t>
      </w:r>
      <w:r w:rsidRPr="008B43D3">
        <w:t xml:space="preserve"> atsižvelgiant į vadovo profesinę kvalifikaciją ir jam keliamus uždavinius, tačiau </w:t>
      </w:r>
      <w:r w:rsidRPr="008B43D3">
        <w:rPr>
          <w:shd w:val="clear" w:color="auto" w:fill="FFFFFF"/>
        </w:rPr>
        <w:t>ji negali būti </w:t>
      </w:r>
      <w:r w:rsidRPr="008B43D3">
        <w:t>didesnė kaip 20 procentų pareiginės algos pastoviosios dalies ir</w:t>
      </w:r>
      <w:r w:rsidRPr="008B43D3">
        <w:rPr>
          <w:shd w:val="clear" w:color="auto" w:fill="FFFFFF"/>
        </w:rPr>
        <w:t xml:space="preserve"> negali būti mokama ilgiau kaip iki to vadovo kito kasmetinio veiklos vertinimo metu priimto </w:t>
      </w:r>
      <w:r w:rsidR="005C7A0B">
        <w:rPr>
          <w:shd w:val="clear" w:color="auto" w:fill="FFFFFF"/>
        </w:rPr>
        <w:t xml:space="preserve">Aprašo </w:t>
      </w:r>
      <w:r w:rsidRPr="008B43D3">
        <w:t xml:space="preserve">15 punkte </w:t>
      </w:r>
      <w:r w:rsidRPr="008B43D3">
        <w:rPr>
          <w:shd w:val="clear" w:color="auto" w:fill="FFFFFF"/>
        </w:rPr>
        <w:t>nurodyto sprendimo įsigaliojimo dienos.“</w:t>
      </w:r>
      <w:r w:rsidR="0061440C">
        <w:rPr>
          <w:shd w:val="clear" w:color="auto" w:fill="FFFFFF"/>
        </w:rPr>
        <w:t>.</w:t>
      </w:r>
    </w:p>
    <w:p w14:paraId="1EBC9D8A" w14:textId="77777777" w:rsidR="006B44DA" w:rsidRPr="008B43D3" w:rsidRDefault="006B44DA" w:rsidP="008B43D3">
      <w:pPr>
        <w:spacing w:before="120" w:after="120" w:line="360" w:lineRule="auto"/>
        <w:ind w:firstLine="720"/>
        <w:jc w:val="both"/>
      </w:pPr>
      <w:r w:rsidRPr="008B43D3">
        <w:t>Šis sprendimas skelbiamas Teisės aktų registre.</w:t>
      </w:r>
    </w:p>
    <w:p w14:paraId="44F46CB5" w14:textId="77777777" w:rsidR="006B44DA" w:rsidRPr="008B43D3" w:rsidRDefault="006B44DA" w:rsidP="008B43D3">
      <w:pPr>
        <w:spacing w:before="120" w:after="120" w:line="360" w:lineRule="auto"/>
        <w:ind w:firstLine="720"/>
        <w:jc w:val="both"/>
      </w:pPr>
    </w:p>
    <w:p w14:paraId="6FFB30B8" w14:textId="77777777" w:rsidR="006B44DA" w:rsidRDefault="006B44DA" w:rsidP="008B43D3">
      <w:pPr>
        <w:tabs>
          <w:tab w:val="right" w:pos="9638"/>
        </w:tabs>
        <w:spacing w:before="120" w:after="120"/>
      </w:pPr>
      <w:r w:rsidRPr="008B43D3">
        <w:t>Meras</w:t>
      </w:r>
      <w:r w:rsidRPr="008B43D3">
        <w:tab/>
        <w:t xml:space="preserve">Sigutis Obelevičius </w:t>
      </w:r>
    </w:p>
    <w:p w14:paraId="1289024D" w14:textId="77777777" w:rsidR="007E64AA" w:rsidRPr="00093257" w:rsidRDefault="007E64AA" w:rsidP="007E64AA">
      <w:pPr>
        <w:ind w:left="5184" w:firstLine="1296"/>
        <w:jc w:val="center"/>
      </w:pPr>
      <w:r>
        <w:br w:type="page"/>
        <w:t>Lyginamasis variantas</w:t>
      </w:r>
    </w:p>
    <w:p w14:paraId="2D29F667" w14:textId="77777777" w:rsidR="007E64AA" w:rsidRDefault="007E64AA" w:rsidP="007E64AA">
      <w:pPr>
        <w:jc w:val="center"/>
      </w:pPr>
    </w:p>
    <w:p w14:paraId="3DDE8A43" w14:textId="77777777" w:rsidR="007E64AA" w:rsidRDefault="007F3E88" w:rsidP="007E64AA">
      <w:pPr>
        <w:jc w:val="center"/>
        <w:rPr>
          <w:noProof/>
        </w:rPr>
      </w:pPr>
      <w:r w:rsidRPr="009B76A7">
        <w:rPr>
          <w:noProof/>
        </w:rPr>
        <w:drawing>
          <wp:inline distT="0" distB="0" distL="0" distR="0" wp14:anchorId="5EAB1389" wp14:editId="64194EFA">
            <wp:extent cx="676275" cy="6762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D6AF2B3" w14:textId="77777777" w:rsidR="007E64AA" w:rsidRPr="00802781" w:rsidRDefault="007E64AA" w:rsidP="007E64AA">
      <w:pPr>
        <w:pStyle w:val="Antrat"/>
        <w:rPr>
          <w:sz w:val="24"/>
          <w:szCs w:val="24"/>
        </w:rPr>
      </w:pPr>
    </w:p>
    <w:p w14:paraId="2AED8602" w14:textId="77777777" w:rsidR="007E64AA" w:rsidRPr="008B43D3" w:rsidRDefault="007E64AA" w:rsidP="007E64AA">
      <w:pPr>
        <w:pStyle w:val="Antrat"/>
        <w:rPr>
          <w:sz w:val="24"/>
          <w:szCs w:val="24"/>
        </w:rPr>
      </w:pPr>
      <w:r w:rsidRPr="008B43D3">
        <w:rPr>
          <w:sz w:val="24"/>
          <w:szCs w:val="24"/>
        </w:rPr>
        <w:t>ANYKŠČIŲ RAJONO SAVIVALDYBĖS</w:t>
      </w:r>
    </w:p>
    <w:p w14:paraId="753AD16A" w14:textId="77777777" w:rsidR="007E64AA" w:rsidRPr="008B43D3" w:rsidRDefault="007E64AA" w:rsidP="007E64AA">
      <w:pPr>
        <w:jc w:val="center"/>
        <w:rPr>
          <w:b/>
        </w:rPr>
      </w:pPr>
      <w:r w:rsidRPr="008B43D3">
        <w:rPr>
          <w:b/>
        </w:rPr>
        <w:t>TARYBA</w:t>
      </w:r>
    </w:p>
    <w:p w14:paraId="6C80D5C7" w14:textId="77777777" w:rsidR="007E64AA" w:rsidRPr="008B43D3" w:rsidRDefault="007E64AA" w:rsidP="007E64AA">
      <w:pPr>
        <w:jc w:val="center"/>
        <w:rPr>
          <w:b/>
        </w:rPr>
      </w:pPr>
    </w:p>
    <w:p w14:paraId="25962051" w14:textId="77777777" w:rsidR="007E64AA" w:rsidRPr="008B43D3" w:rsidRDefault="007E64AA" w:rsidP="007E64AA">
      <w:pPr>
        <w:jc w:val="center"/>
        <w:rPr>
          <w:b/>
        </w:rPr>
      </w:pPr>
      <w:r w:rsidRPr="008B43D3">
        <w:rPr>
          <w:b/>
        </w:rPr>
        <w:t>SPRENDIMAS</w:t>
      </w:r>
    </w:p>
    <w:p w14:paraId="0B6281FF" w14:textId="77777777" w:rsidR="007E64AA" w:rsidRPr="008B43D3" w:rsidRDefault="007E64AA" w:rsidP="007E64AA">
      <w:pPr>
        <w:jc w:val="center"/>
        <w:rPr>
          <w:b/>
        </w:rPr>
      </w:pPr>
      <w:r w:rsidRPr="008B43D3">
        <w:rPr>
          <w:b/>
        </w:rPr>
        <w:t>DĖL ANYKŠČIŲ RAJONO SAVIVALDYBĖS TARYBOS 2017 M. VASARIO 23 D. SPRENDIMO NR. 1-TS-27 ,,DĖL ANYKŠČIŲ RAJONO SAVIVALDYBĖS BIUDŽETINIŲ ĮSTAIGŲ VADOVŲ DARBO APMOKĖJIMO TVARKOS APRAŠO PATVIRTINIMO‘‘ PAKEITIMO</w:t>
      </w:r>
    </w:p>
    <w:p w14:paraId="5D21BA73" w14:textId="77777777" w:rsidR="007E64AA" w:rsidRPr="008B43D3" w:rsidRDefault="007E64AA" w:rsidP="007E64AA">
      <w:pPr>
        <w:jc w:val="center"/>
      </w:pPr>
    </w:p>
    <w:p w14:paraId="71FAAB0F" w14:textId="77777777" w:rsidR="007E64AA" w:rsidRPr="008B43D3" w:rsidRDefault="007E64AA" w:rsidP="007E64AA">
      <w:pPr>
        <w:jc w:val="center"/>
      </w:pPr>
      <w:r w:rsidRPr="008B43D3">
        <w:t>2022 m.                                 d. Nr. 1-T-</w:t>
      </w:r>
    </w:p>
    <w:p w14:paraId="3881641F" w14:textId="77777777" w:rsidR="007E64AA" w:rsidRPr="008B43D3" w:rsidRDefault="007E64AA" w:rsidP="007E64AA">
      <w:pPr>
        <w:jc w:val="center"/>
      </w:pPr>
      <w:r w:rsidRPr="008B43D3">
        <w:t>Anykščiai</w:t>
      </w:r>
    </w:p>
    <w:p w14:paraId="56EAD4E6" w14:textId="77777777" w:rsidR="007E64AA" w:rsidRPr="008B43D3" w:rsidRDefault="007E64AA" w:rsidP="007E64AA">
      <w:pPr>
        <w:ind w:firstLine="720"/>
        <w:jc w:val="both"/>
      </w:pPr>
    </w:p>
    <w:p w14:paraId="09F65B04" w14:textId="77777777" w:rsidR="007E64AA" w:rsidRPr="008B43D3" w:rsidRDefault="007E64AA" w:rsidP="007E64AA">
      <w:pPr>
        <w:spacing w:before="120" w:after="120" w:line="360" w:lineRule="auto"/>
        <w:ind w:firstLine="720"/>
        <w:jc w:val="both"/>
      </w:pPr>
      <w:r w:rsidRPr="008B43D3">
        <w:t xml:space="preserve">Vadovaudamasi Lietuvos Respublikos vietos savivaldos įstatymo 16 straipsnio 4 dalimi, 18 straipsnio 1 dalimi, Lietuvos Respublikos valstybės ir savivaldybių įstaigų darbuotojų darbo apmokėjimo ir komisijų narių atlygio už darbą įstatymo 5 straipsnio 2 dalimi, </w:t>
      </w:r>
      <w:hyperlink r:id="rId11" w:tgtFrame="_blank" w:history="1">
        <w:r w:rsidRPr="008B43D3">
          <w:br/>
        </w:r>
        <w:r w:rsidRPr="008B43D3">
          <w:rPr>
            <w:rStyle w:val="Hipersaitas"/>
            <w:color w:val="auto"/>
            <w:u w:val="none"/>
          </w:rPr>
          <w:t>Lietuvos Respublikos valstybės ir savivaldybių įstaigų darbuotojų darbo apmokėjimo ir komisijų narių atlygio už darbą įstatymo Nr. XIII-198 1, 3, 5, 6, 7, 9, 12, 14 straipsnių ir 1, 2, 3, 4, 5 priedų pakeitimo įstatymu</w:t>
        </w:r>
      </w:hyperlink>
      <w:r w:rsidRPr="008B43D3">
        <w:t>, Lietuvos Respublikos biudžetinių įstaigų įstatymo 4 straipsnio 2 dalimi, 3 dalies 7 punktu, Anykščių rajono savivaldybės taryba n u s p r e n d ž i a:</w:t>
      </w:r>
    </w:p>
    <w:p w14:paraId="4B0E6BAA" w14:textId="77777777" w:rsidR="007E64AA" w:rsidRPr="008B43D3" w:rsidRDefault="00677ADB" w:rsidP="007E64AA">
      <w:pPr>
        <w:pStyle w:val="Pagrindinistekstas"/>
        <w:spacing w:before="120" w:after="120" w:line="360" w:lineRule="auto"/>
        <w:ind w:firstLine="720"/>
        <w:rPr>
          <w:szCs w:val="24"/>
        </w:rPr>
      </w:pPr>
      <w:r>
        <w:rPr>
          <w:szCs w:val="24"/>
        </w:rPr>
        <w:t xml:space="preserve">1. </w:t>
      </w:r>
      <w:r w:rsidR="007E64AA" w:rsidRPr="008B43D3">
        <w:rPr>
          <w:szCs w:val="24"/>
        </w:rPr>
        <w:t xml:space="preserve">Pakeisti Anykščių rajono savivaldybės biudžetinių įstaigų vadovų darbo apmokėjimo tvarkos aprašą, patvirtintą Anykščių rajono savivaldybės tarybos 2017 m. vasario 23 d. sprendimu Nr. 1-TS-27 ,,Dėl Anykščių rajono savivaldybės biudžetinių įstaigų vadovų darbo apmokėjimo tvarkos aprašo patvirtinimo“: </w:t>
      </w:r>
    </w:p>
    <w:p w14:paraId="03452FFA" w14:textId="77777777" w:rsidR="007E64AA" w:rsidRPr="008B43D3" w:rsidRDefault="00677ADB" w:rsidP="007E64AA">
      <w:pPr>
        <w:pStyle w:val="Pagrindinistekstas"/>
        <w:spacing w:before="120" w:after="120" w:line="360" w:lineRule="auto"/>
        <w:ind w:firstLine="720"/>
        <w:rPr>
          <w:szCs w:val="24"/>
        </w:rPr>
      </w:pPr>
      <w:r>
        <w:rPr>
          <w:szCs w:val="24"/>
        </w:rPr>
        <w:t>1.</w:t>
      </w:r>
      <w:r w:rsidR="007E64AA" w:rsidRPr="008B43D3">
        <w:rPr>
          <w:szCs w:val="24"/>
        </w:rPr>
        <w:t>1. Pakeisti 1 punktą ir jį išdėstyti taip:</w:t>
      </w:r>
    </w:p>
    <w:p w14:paraId="104E4DC9" w14:textId="77777777" w:rsidR="007E64AA" w:rsidRPr="008B43D3" w:rsidRDefault="007E64AA" w:rsidP="007E64AA">
      <w:pPr>
        <w:spacing w:line="360" w:lineRule="auto"/>
        <w:ind w:firstLine="720"/>
        <w:jc w:val="both"/>
      </w:pPr>
      <w:r w:rsidRPr="008B43D3">
        <w:t xml:space="preserve">„1. </w:t>
      </w:r>
      <w:r w:rsidRPr="00802781">
        <w:t>Anykščių rajono savivaldybės biudžetinių įstaigų vadovų darbo apmokėjimo tvarkos aprašas (</w:t>
      </w:r>
      <w:r w:rsidRPr="00802781">
        <w:rPr>
          <w:color w:val="000000"/>
        </w:rPr>
        <w:t xml:space="preserve">toliau – Aprašas) nustato Anykščių rajono savivaldybės biudžetinių įstaigų vadovų (toliau – Įstaigų vadovai) darbo apmokėjimo sistemą: </w:t>
      </w:r>
      <w:r w:rsidRPr="00802781">
        <w:t xml:space="preserve">pareiginės algos pastoviosios dalies </w:t>
      </w:r>
      <w:r w:rsidRPr="00802781">
        <w:rPr>
          <w:color w:val="FF0000"/>
        </w:rPr>
        <w:t>koeficiento</w:t>
      </w:r>
      <w:r w:rsidRPr="00802781">
        <w:t xml:space="preserve"> nustatymo kriterijus ir koeficientų dydžius, pareiginės algos pastovios dalies koeficiento didinimo kriterijus ir jų dydžius, pareiginės algos kintamosios dalies nustatymo tvarką ir dydžius, priemokų ir </w:t>
      </w:r>
      <w:r w:rsidRPr="00802781">
        <w:rPr>
          <w:color w:val="000000"/>
        </w:rPr>
        <w:t>premijų, materialinių pašalpų skyrimo tvarką, mokėjimo už darbą poilsio ir švenčių dienomis, nakt</w:t>
      </w:r>
      <w:r w:rsidRPr="00802781">
        <w:t xml:space="preserve">ies ir viršvalandinį darbą, budėjimą tvarką ir dydžius. </w:t>
      </w:r>
      <w:r w:rsidRPr="008B43D3">
        <w:t xml:space="preserve">“; </w:t>
      </w:r>
    </w:p>
    <w:p w14:paraId="270AC1D5" w14:textId="77777777" w:rsidR="007E64AA" w:rsidRPr="008B43D3" w:rsidRDefault="00677ADB" w:rsidP="007E64AA">
      <w:pPr>
        <w:pStyle w:val="Pagrindinistekstas"/>
        <w:spacing w:before="120" w:after="120" w:line="360" w:lineRule="auto"/>
        <w:ind w:firstLine="720"/>
        <w:rPr>
          <w:szCs w:val="24"/>
        </w:rPr>
      </w:pPr>
      <w:r>
        <w:t>1.</w:t>
      </w:r>
      <w:r w:rsidR="007E64AA" w:rsidRPr="008B43D3">
        <w:t xml:space="preserve">2. </w:t>
      </w:r>
      <w:r w:rsidR="007E64AA" w:rsidRPr="008B43D3">
        <w:rPr>
          <w:szCs w:val="24"/>
        </w:rPr>
        <w:t>Pakeisti 4 punktą ir jį išdėstyti taip:</w:t>
      </w:r>
    </w:p>
    <w:p w14:paraId="62BAE07E" w14:textId="77777777" w:rsidR="007E64AA" w:rsidRPr="00802781" w:rsidRDefault="007E64AA" w:rsidP="007E64AA">
      <w:pPr>
        <w:spacing w:line="360" w:lineRule="auto"/>
        <w:ind w:firstLine="720"/>
        <w:jc w:val="both"/>
        <w:rPr>
          <w:color w:val="000000"/>
        </w:rPr>
      </w:pPr>
      <w:r w:rsidRPr="008B43D3">
        <w:t>„</w:t>
      </w:r>
      <w:r w:rsidRPr="00802781">
        <w:t xml:space="preserve">4. Įstaigų vadovų, išskyrus mokyklų vadovus ir </w:t>
      </w:r>
      <w:r w:rsidRPr="00802781">
        <w:rPr>
          <w:bCs/>
          <w:bdr w:val="none" w:sz="0" w:space="0" w:color="auto" w:frame="1"/>
        </w:rPr>
        <w:t>švietimo pagalbos įstaigų vadovus</w:t>
      </w:r>
      <w:r w:rsidRPr="00802781">
        <w:t xml:space="preserve">, </w:t>
      </w:r>
      <w:r w:rsidRPr="00802781">
        <w:rPr>
          <w:bCs/>
        </w:rPr>
        <w:t>kurių darbas laikomas pedagoginiu,</w:t>
      </w:r>
      <w:r w:rsidRPr="00802781">
        <w:t xml:space="preserve"> </w:t>
      </w:r>
      <w:r w:rsidRPr="00802781">
        <w:rPr>
          <w:strike/>
        </w:rPr>
        <w:t>pareiginės algos pastovioji dalis</w:t>
      </w:r>
      <w:r w:rsidRPr="00802781">
        <w:t xml:space="preserve"> </w:t>
      </w:r>
      <w:r w:rsidRPr="00802781">
        <w:rPr>
          <w:color w:val="FF0000"/>
        </w:rPr>
        <w:t xml:space="preserve">pastoviosios dalies koeficientas </w:t>
      </w:r>
      <w:r w:rsidRPr="00802781">
        <w:t>nustatoma pagal Įstatymo 1 priedą, atsižvelgiant į įstaigos pareigybių sąraše nustatytą darbuotojų pareigybių skaičių ir vadovaujamo darbo patirtį, kuri apskaičiuojama sumuojant laikotarpius, kai buvo vadovaujama įmonėms, įstaigoms ir organizacijoms ir (ar) jų padaliniams ir kitus kriterijus, nurodytus Aprašo 1 priede.</w:t>
      </w:r>
      <w:r w:rsidRPr="00802781">
        <w:rPr>
          <w:i/>
        </w:rPr>
        <w:t xml:space="preserve"> </w:t>
      </w:r>
      <w:r w:rsidRPr="00802781">
        <w:t>Nustatomas pareiginės algos pastoviosios dalies koeficientas negali viršyti Lietuvos Respublikos valstybės ir savivaldybių įstaigų darbuotojų darbo apmokėjimo ir komisijų narių atlygio už darbą įstatyme nustatytų maksimalių pastoviosios dalies koeficientų dydžių.</w:t>
      </w:r>
    </w:p>
    <w:p w14:paraId="364332FE" w14:textId="77777777" w:rsidR="007E64AA" w:rsidRPr="00802781" w:rsidRDefault="007E64AA" w:rsidP="007E64AA">
      <w:pPr>
        <w:spacing w:line="360" w:lineRule="auto"/>
        <w:ind w:firstLine="720"/>
        <w:jc w:val="both"/>
      </w:pPr>
      <w:r w:rsidRPr="00802781">
        <w:t xml:space="preserve">Mokyklų vadovų pareiginės algos </w:t>
      </w:r>
      <w:r w:rsidRPr="00802781">
        <w:rPr>
          <w:strike/>
        </w:rPr>
        <w:t>pastovioji dalis</w:t>
      </w:r>
      <w:r w:rsidRPr="00802781">
        <w:t xml:space="preserve"> </w:t>
      </w:r>
      <w:r w:rsidRPr="00802781">
        <w:rPr>
          <w:color w:val="FF0000"/>
        </w:rPr>
        <w:t xml:space="preserve">pastoviosios dalies koeficientas </w:t>
      </w:r>
      <w:r w:rsidRPr="00802781">
        <w:t xml:space="preserve">nustatoma pagal Įstatymo 5 priedą, atsižvelgiant į mokykloje ugdomų mokinių skaičių, pedagoginio darbo stažą ir veiklos sudėtingumą (Aprašo 2 priedas). </w:t>
      </w:r>
    </w:p>
    <w:p w14:paraId="4B07FF5B" w14:textId="77777777" w:rsidR="007E64AA" w:rsidRPr="00802781" w:rsidRDefault="007E64AA" w:rsidP="007E64AA">
      <w:pPr>
        <w:spacing w:line="360" w:lineRule="auto"/>
        <w:ind w:firstLine="720"/>
        <w:jc w:val="both"/>
        <w:rPr>
          <w:i/>
        </w:rPr>
      </w:pPr>
      <w:r w:rsidRPr="00802781">
        <w:rPr>
          <w:bCs/>
        </w:rPr>
        <w:t xml:space="preserve">Švietimo pagalbos įstaigų vadovų,  kurių darbas laikomas pedagoginiu, pareiginės algos </w:t>
      </w:r>
      <w:r w:rsidRPr="00802781">
        <w:rPr>
          <w:bCs/>
          <w:strike/>
        </w:rPr>
        <w:t>pastovioji dalis</w:t>
      </w:r>
      <w:r w:rsidRPr="00802781">
        <w:rPr>
          <w:bCs/>
        </w:rPr>
        <w:t xml:space="preserve"> </w:t>
      </w:r>
      <w:r w:rsidRPr="00802781">
        <w:rPr>
          <w:color w:val="FF0000"/>
        </w:rPr>
        <w:t xml:space="preserve">pastoviosios dalies koeficientas </w:t>
      </w:r>
      <w:r w:rsidRPr="00802781">
        <w:rPr>
          <w:bCs/>
        </w:rPr>
        <w:t xml:space="preserve">nustatoma pagal Įstatymo 5 priedą, atsižvelgiant į pareigybių sąraše nustatytą darbuotojų pareigybių skaičių, vadovaujamo darbo patirtį, kuri apskaičiuojama sumuojant laikotarpius, kai buvo vadovaujama įmonėms, įstaigoms, organizacijoms ir (ar) jų padaliniams </w:t>
      </w:r>
      <w:r w:rsidRPr="00802781">
        <w:t>ir kitus kriterijus, nurodytus Aprašo 1 priede.</w:t>
      </w:r>
    </w:p>
    <w:p w14:paraId="0CDC3209" w14:textId="77777777" w:rsidR="007E64AA" w:rsidRPr="008B43D3" w:rsidRDefault="007E64AA" w:rsidP="007E64AA">
      <w:pPr>
        <w:spacing w:line="360" w:lineRule="auto"/>
        <w:ind w:firstLine="720"/>
        <w:jc w:val="both"/>
      </w:pPr>
      <w:r w:rsidRPr="00802781">
        <w:t>Nustatyta Įstaigos vadovo pareiginė alga (pastovioji dalis kartu su kintamąja dalimi) negali viršyti praėjusio ketvirčio įstaigos darbuotojų 4 vidutinių pareiginių algų (pastoviųjų dalių kartu su kintamosiomis dalimis) dydžių.</w:t>
      </w:r>
      <w:r w:rsidRPr="008B43D3">
        <w:t>“;</w:t>
      </w:r>
    </w:p>
    <w:p w14:paraId="76782CED" w14:textId="77777777" w:rsidR="007E64AA" w:rsidRPr="008B43D3" w:rsidRDefault="00677ADB" w:rsidP="007E64AA">
      <w:pPr>
        <w:pStyle w:val="Pagrindinistekstas"/>
        <w:spacing w:before="120" w:after="120" w:line="360" w:lineRule="auto"/>
        <w:ind w:firstLine="720"/>
        <w:rPr>
          <w:szCs w:val="24"/>
        </w:rPr>
      </w:pPr>
      <w:r>
        <w:rPr>
          <w:szCs w:val="24"/>
        </w:rPr>
        <w:t>1.</w:t>
      </w:r>
      <w:r w:rsidR="007E64AA" w:rsidRPr="008B43D3">
        <w:rPr>
          <w:szCs w:val="24"/>
        </w:rPr>
        <w:t>3. Pakeisti 9 punktą ir jį išdėstyti taip:</w:t>
      </w:r>
    </w:p>
    <w:p w14:paraId="7B607FFF" w14:textId="77777777" w:rsidR="007E64AA" w:rsidRPr="008B43D3" w:rsidRDefault="007E64AA" w:rsidP="007E64AA">
      <w:pPr>
        <w:spacing w:line="360" w:lineRule="auto"/>
        <w:ind w:firstLine="851"/>
        <w:jc w:val="both"/>
      </w:pPr>
      <w:r w:rsidRPr="008B43D3">
        <w:t xml:space="preserve">„9. </w:t>
      </w:r>
      <w:r w:rsidRPr="00802781">
        <w:t xml:space="preserve">Įstaigos vadovo pareiginės algos </w:t>
      </w:r>
      <w:r w:rsidRPr="00802781">
        <w:rPr>
          <w:strike/>
        </w:rPr>
        <w:t xml:space="preserve">pastovioji </w:t>
      </w:r>
      <w:r w:rsidRPr="00802781">
        <w:rPr>
          <w:strike/>
          <w:color w:val="000000"/>
        </w:rPr>
        <w:t>dalis</w:t>
      </w:r>
      <w:r w:rsidRPr="00802781">
        <w:rPr>
          <w:color w:val="FF0000"/>
        </w:rPr>
        <w:t xml:space="preserve"> pastoviosios dalies koeficientas</w:t>
      </w:r>
      <w:r w:rsidRPr="00802781">
        <w:rPr>
          <w:color w:val="000000"/>
        </w:rPr>
        <w:t>, nustatyta</w:t>
      </w:r>
      <w:r w:rsidR="00483A33">
        <w:rPr>
          <w:color w:val="000000"/>
        </w:rPr>
        <w:t>s</w:t>
      </w:r>
      <w:r w:rsidRPr="00802781">
        <w:rPr>
          <w:color w:val="000000"/>
        </w:rPr>
        <w:t xml:space="preserve"> pagal Aprašo nuostatas, </w:t>
      </w:r>
      <w:r>
        <w:t>sulygstama</w:t>
      </w:r>
      <w:r w:rsidR="00483A33">
        <w:t>s</w:t>
      </w:r>
      <w:r>
        <w:t xml:space="preserve"> darbo sutartyje</w:t>
      </w:r>
      <w:r w:rsidRPr="008B43D3">
        <w:t>.“;</w:t>
      </w:r>
    </w:p>
    <w:p w14:paraId="401B5C3D" w14:textId="77777777" w:rsidR="007E64AA" w:rsidRPr="008B43D3" w:rsidRDefault="00677ADB" w:rsidP="007E64AA">
      <w:pPr>
        <w:pStyle w:val="Pagrindinistekstas"/>
        <w:spacing w:before="120" w:after="120" w:line="360" w:lineRule="auto"/>
        <w:ind w:firstLine="720"/>
        <w:rPr>
          <w:szCs w:val="24"/>
        </w:rPr>
      </w:pPr>
      <w:r>
        <w:rPr>
          <w:szCs w:val="24"/>
        </w:rPr>
        <w:t>1.</w:t>
      </w:r>
      <w:r w:rsidR="007E64AA" w:rsidRPr="008B43D3">
        <w:rPr>
          <w:szCs w:val="24"/>
        </w:rPr>
        <w:t>4. Pakeisti 13 punktą ir jį išdėstyti taip:</w:t>
      </w:r>
    </w:p>
    <w:p w14:paraId="74AE5AB6" w14:textId="77777777" w:rsidR="007E64AA" w:rsidRPr="00802781" w:rsidRDefault="007E64AA" w:rsidP="007E64AA">
      <w:pPr>
        <w:spacing w:line="360" w:lineRule="auto"/>
        <w:ind w:firstLine="720"/>
        <w:jc w:val="both"/>
        <w:rPr>
          <w:color w:val="000000"/>
        </w:rPr>
      </w:pPr>
      <w:r w:rsidRPr="008B43D3">
        <w:t>„</w:t>
      </w:r>
      <w:r w:rsidRPr="00802781">
        <w:t xml:space="preserve">13. Įstaigų vadovų pareiginės algos kintamosios dalies </w:t>
      </w:r>
      <w:r w:rsidRPr="00802781">
        <w:rPr>
          <w:color w:val="FF0000"/>
        </w:rPr>
        <w:t>dyd</w:t>
      </w:r>
      <w:r w:rsidR="00483A33">
        <w:rPr>
          <w:color w:val="FF0000"/>
        </w:rPr>
        <w:t>žio</w:t>
      </w:r>
      <w:r w:rsidRPr="00802781">
        <w:t xml:space="preserve"> nustatymas </w:t>
      </w:r>
      <w:r w:rsidRPr="00802781">
        <w:rPr>
          <w:color w:val="000000"/>
        </w:rPr>
        <w:t xml:space="preserve">priklauso nuo </w:t>
      </w:r>
      <w:r w:rsidRPr="00802781">
        <w:rPr>
          <w:color w:val="FF0000"/>
        </w:rPr>
        <w:t xml:space="preserve">jų </w:t>
      </w:r>
      <w:r w:rsidRPr="00802781">
        <w:rPr>
          <w:color w:val="000000"/>
        </w:rPr>
        <w:t>praėjusių metų veiklos vertinimo pagal vadovui nustatytas metines užduotis, siektinus rezultatus ir jų vertinimo rodiklius bei gebėjimus atlikti pareigybės aprašyme nustatytas funkcijas</w:t>
      </w:r>
      <w:r w:rsidRPr="00802781">
        <w:t xml:space="preserve">, išskyrus šio Aprašo 17 </w:t>
      </w:r>
      <w:r w:rsidRPr="00802781">
        <w:rPr>
          <w:color w:val="000000"/>
        </w:rPr>
        <w:t xml:space="preserve"> punkte nurodytą atvejį.</w:t>
      </w:r>
      <w:r>
        <w:rPr>
          <w:color w:val="000000"/>
        </w:rPr>
        <w:t>“</w:t>
      </w:r>
    </w:p>
    <w:p w14:paraId="5FDAEE0D" w14:textId="77777777" w:rsidR="007E64AA" w:rsidRPr="008B43D3" w:rsidRDefault="00677ADB" w:rsidP="007E64AA">
      <w:pPr>
        <w:pStyle w:val="Pagrindinistekstas"/>
        <w:spacing w:before="120" w:after="120" w:line="360" w:lineRule="auto"/>
        <w:ind w:firstLine="720"/>
        <w:rPr>
          <w:szCs w:val="24"/>
        </w:rPr>
      </w:pPr>
      <w:r>
        <w:rPr>
          <w:szCs w:val="24"/>
        </w:rPr>
        <w:t>1.</w:t>
      </w:r>
      <w:r w:rsidR="007E64AA" w:rsidRPr="008B43D3">
        <w:rPr>
          <w:szCs w:val="24"/>
        </w:rPr>
        <w:t>5. Pakeisti 14 punktą ir jį išdėstyti taip:</w:t>
      </w:r>
    </w:p>
    <w:p w14:paraId="6CEB6553" w14:textId="77777777" w:rsidR="007E64AA" w:rsidRPr="007E64AA" w:rsidRDefault="007E64AA" w:rsidP="007E64AA">
      <w:pPr>
        <w:spacing w:line="360" w:lineRule="auto"/>
        <w:ind w:firstLine="720"/>
        <w:jc w:val="both"/>
        <w:rPr>
          <w:strike/>
        </w:rPr>
      </w:pPr>
      <w:r w:rsidRPr="008B43D3">
        <w:t>„</w:t>
      </w:r>
      <w:r w:rsidRPr="00802781">
        <w:t xml:space="preserve">14. Pareiginės algos kintamoji dalis, atsižvelgiant į praėjusių metų veiklos vertinimą, gali siekti iki </w:t>
      </w:r>
      <w:r w:rsidRPr="00802781">
        <w:rPr>
          <w:color w:val="000000"/>
        </w:rPr>
        <w:t>40</w:t>
      </w:r>
      <w:r w:rsidRPr="00802781">
        <w:rPr>
          <w:color w:val="5B9BD5"/>
        </w:rPr>
        <w:t xml:space="preserve"> </w:t>
      </w:r>
      <w:r w:rsidRPr="00802781">
        <w:t xml:space="preserve">procentų pareiginės algos pastoviosios dalies (įskaitant ir pareiginės algos pastoviąją dalį, padidintą pagal </w:t>
      </w:r>
      <w:r w:rsidR="00236569">
        <w:t xml:space="preserve">šio </w:t>
      </w:r>
      <w:r w:rsidRPr="00802781">
        <w:t xml:space="preserve">Aprašo 5 ir 6  punktus) ir </w:t>
      </w:r>
      <w:r w:rsidRPr="00802781">
        <w:rPr>
          <w:strike/>
        </w:rPr>
        <w:t>nustatoma</w:t>
      </w:r>
      <w:r w:rsidRPr="00802781">
        <w:t xml:space="preserve"> </w:t>
      </w:r>
      <w:r w:rsidRPr="00802781">
        <w:rPr>
          <w:color w:val="FF0000"/>
        </w:rPr>
        <w:t>mokama</w:t>
      </w:r>
      <w:r w:rsidRPr="00802781">
        <w:t xml:space="preserve"> </w:t>
      </w:r>
      <w:r w:rsidRPr="00802781">
        <w:rPr>
          <w:color w:val="000000"/>
        </w:rPr>
        <w:t xml:space="preserve">iki kito Įstaigos vadovo kasmetinio veiklos vertinimo </w:t>
      </w:r>
      <w:r w:rsidRPr="00802781">
        <w:rPr>
          <w:color w:val="FF0000"/>
          <w:shd w:val="clear" w:color="auto" w:fill="FFFFFF"/>
        </w:rPr>
        <w:t xml:space="preserve">metu priimto šio </w:t>
      </w:r>
      <w:r w:rsidR="005C7A0B">
        <w:rPr>
          <w:color w:val="FF0000"/>
          <w:shd w:val="clear" w:color="auto" w:fill="FFFFFF"/>
        </w:rPr>
        <w:t>Aprašo</w:t>
      </w:r>
      <w:r w:rsidRPr="00802781">
        <w:rPr>
          <w:color w:val="FF0000"/>
          <w:shd w:val="clear" w:color="auto" w:fill="FFFFFF"/>
        </w:rPr>
        <w:t xml:space="preserve"> 15 punkte nurodyto sprendimo įsigaliojimo dienos</w:t>
      </w:r>
      <w:r w:rsidRPr="00802781">
        <w:rPr>
          <w:i/>
          <w:color w:val="5B9BD5"/>
        </w:rPr>
        <w:t xml:space="preserve"> </w:t>
      </w:r>
      <w:r w:rsidRPr="00802781">
        <w:t xml:space="preserve">ir </w:t>
      </w:r>
      <w:r w:rsidRPr="00802781">
        <w:rPr>
          <w:strike/>
        </w:rPr>
        <w:t xml:space="preserve">gali siekti iki </w:t>
      </w:r>
      <w:r w:rsidRPr="00802781">
        <w:rPr>
          <w:strike/>
          <w:color w:val="000000"/>
        </w:rPr>
        <w:t>40</w:t>
      </w:r>
      <w:r w:rsidRPr="00802781">
        <w:rPr>
          <w:strike/>
          <w:color w:val="5B9BD5"/>
        </w:rPr>
        <w:t xml:space="preserve"> </w:t>
      </w:r>
      <w:r w:rsidRPr="00802781">
        <w:rPr>
          <w:strike/>
        </w:rPr>
        <w:t xml:space="preserve">procentų pareiginės algos pastoviosios dalies (įskaitant ir pareiginės algos pastoviąją dalį, padidintą pagal Aprašo 5 ir 6  punktus). </w:t>
      </w:r>
      <w:r w:rsidRPr="008B43D3">
        <w:rPr>
          <w:shd w:val="clear" w:color="auto" w:fill="FFFFFF"/>
        </w:rPr>
        <w:t>“;</w:t>
      </w:r>
    </w:p>
    <w:p w14:paraId="1D9B23FB" w14:textId="77777777" w:rsidR="007E64AA" w:rsidRPr="008B43D3" w:rsidRDefault="00677ADB" w:rsidP="007E64AA">
      <w:pPr>
        <w:pStyle w:val="Pagrindinistekstas"/>
        <w:spacing w:before="120" w:after="120" w:line="360" w:lineRule="auto"/>
        <w:ind w:firstLine="720"/>
        <w:rPr>
          <w:szCs w:val="24"/>
        </w:rPr>
      </w:pPr>
      <w:r>
        <w:rPr>
          <w:szCs w:val="24"/>
        </w:rPr>
        <w:t>1.</w:t>
      </w:r>
      <w:r w:rsidR="007E64AA" w:rsidRPr="008B43D3">
        <w:rPr>
          <w:szCs w:val="24"/>
        </w:rPr>
        <w:t>6. Pakeisti 15.1, 15.2, 15.3, 15.4 papunkčius ir juos išdėstyti taip:</w:t>
      </w:r>
    </w:p>
    <w:p w14:paraId="63C00D5A" w14:textId="77777777" w:rsidR="007E64AA" w:rsidRPr="00802781" w:rsidRDefault="007E64AA" w:rsidP="007E64AA">
      <w:pPr>
        <w:spacing w:line="360" w:lineRule="auto"/>
        <w:ind w:firstLine="720"/>
        <w:jc w:val="both"/>
        <w:rPr>
          <w:color w:val="000000"/>
        </w:rPr>
      </w:pPr>
      <w:r>
        <w:t>„</w:t>
      </w:r>
      <w:r w:rsidRPr="00802781">
        <w:t xml:space="preserve">15.1. labai gerai, – Įstaigos vadovui </w:t>
      </w:r>
      <w:r w:rsidRPr="00802781">
        <w:rPr>
          <w:strike/>
          <w:color w:val="000000"/>
        </w:rPr>
        <w:t>iki kito biudžetinės įstaigos kasmetinio veiklos vertinimo</w:t>
      </w:r>
      <w:r w:rsidRPr="00802781">
        <w:rPr>
          <w:color w:val="5B9BD5"/>
        </w:rPr>
        <w:t xml:space="preserve"> </w:t>
      </w:r>
      <w:r w:rsidRPr="00802781">
        <w:t xml:space="preserve">nustato pareiginės algos kintamosios dalies </w:t>
      </w:r>
      <w:r w:rsidRPr="00802781">
        <w:rPr>
          <w:color w:val="000000"/>
        </w:rPr>
        <w:t>dydį – nuo 15 iki 20 procentų pareiginės algos pastoviosios dalies, priklausomai nuo įstaigai skirtų asignavimų, ir gali skirti iki 100 proc. pareiginės algos pastoviosios dalies dydžio premiją;</w:t>
      </w:r>
    </w:p>
    <w:p w14:paraId="59CD263D" w14:textId="77777777" w:rsidR="007E64AA" w:rsidRPr="00802781" w:rsidRDefault="007E64AA" w:rsidP="007E64AA">
      <w:pPr>
        <w:spacing w:line="360" w:lineRule="auto"/>
        <w:ind w:firstLine="720"/>
        <w:jc w:val="both"/>
        <w:rPr>
          <w:color w:val="000000"/>
        </w:rPr>
      </w:pPr>
      <w:r w:rsidRPr="00802781">
        <w:rPr>
          <w:color w:val="000000"/>
        </w:rPr>
        <w:t xml:space="preserve">15.2. gerai, – Įstaigos vadovui </w:t>
      </w:r>
      <w:r w:rsidRPr="00802781">
        <w:rPr>
          <w:strike/>
          <w:color w:val="000000"/>
        </w:rPr>
        <w:t>iki kito įstaigos kasmetinio veiklos vertinimo</w:t>
      </w:r>
      <w:r w:rsidRPr="00802781">
        <w:rPr>
          <w:i/>
          <w:color w:val="000000"/>
        </w:rPr>
        <w:t xml:space="preserve"> </w:t>
      </w:r>
      <w:r w:rsidRPr="00802781">
        <w:rPr>
          <w:color w:val="000000"/>
        </w:rPr>
        <w:t xml:space="preserve">nustato pareiginės algos kintamosios dalies dydį – nuo 5 iki 10 procentų pareiginės algos pastoviosios dalies, priklausomai nuo įstaigai skirtų asignavimų; </w:t>
      </w:r>
    </w:p>
    <w:p w14:paraId="2E40C542" w14:textId="77777777" w:rsidR="007E64AA" w:rsidRPr="00802781" w:rsidRDefault="007E64AA" w:rsidP="007E64AA">
      <w:pPr>
        <w:spacing w:line="360" w:lineRule="auto"/>
        <w:ind w:firstLine="720"/>
        <w:jc w:val="both"/>
      </w:pPr>
      <w:r w:rsidRPr="00802781">
        <w:t xml:space="preserve">15.3. patenkinamai, – Įstaigos vadovui </w:t>
      </w:r>
      <w:r w:rsidRPr="00802781">
        <w:rPr>
          <w:strike/>
          <w:color w:val="000000"/>
        </w:rPr>
        <w:t>iki kito Įstaigos vadovo kasmetinio veiklos vertinimo</w:t>
      </w:r>
      <w:r w:rsidRPr="00802781">
        <w:rPr>
          <w:color w:val="5B9BD5"/>
        </w:rPr>
        <w:t xml:space="preserve"> </w:t>
      </w:r>
      <w:r w:rsidRPr="00802781">
        <w:t xml:space="preserve">nenustato pareiginės algos kintamosios dalies dydžio; </w:t>
      </w:r>
    </w:p>
    <w:p w14:paraId="05DC3951" w14:textId="77777777" w:rsidR="007E64AA" w:rsidRPr="008B43D3" w:rsidRDefault="007E64AA" w:rsidP="007E64AA">
      <w:pPr>
        <w:spacing w:line="360" w:lineRule="auto"/>
        <w:ind w:firstLine="720"/>
        <w:jc w:val="both"/>
      </w:pPr>
      <w:r w:rsidRPr="00802781">
        <w:t>15.4. nepatenkinamai, – Įstaigos vadovui,</w:t>
      </w:r>
      <w:r w:rsidRPr="00802781">
        <w:rPr>
          <w:i/>
        </w:rPr>
        <w:t xml:space="preserve"> </w:t>
      </w:r>
      <w:r w:rsidRPr="00802781">
        <w:t xml:space="preserve">išskyrus mokyklos vadovą, </w:t>
      </w:r>
      <w:r w:rsidRPr="00802781">
        <w:rPr>
          <w:strike/>
        </w:rPr>
        <w:t>iki kito įstaigos vadovo kasmetinio veiklos vertinimo</w:t>
      </w:r>
      <w:r w:rsidRPr="00802781">
        <w:t xml:space="preserve">  nustato mažesnį pareiginės algos pastoviosios dalies koeficientą, tačiau ne mažesnį, negu Įstatymo 1 </w:t>
      </w:r>
      <w:r w:rsidRPr="00802781">
        <w:rPr>
          <w:color w:val="FF0000"/>
        </w:rPr>
        <w:t>ir 5 pried</w:t>
      </w:r>
      <w:r w:rsidR="00685346">
        <w:rPr>
          <w:color w:val="FF0000"/>
        </w:rPr>
        <w:t>uose</w:t>
      </w:r>
      <w:r w:rsidRPr="00802781">
        <w:t xml:space="preserve"> tai pareigybei pagal vadovaujamo darbo patirtį numatytas minimalus koeficientas, mokyklos vadovui </w:t>
      </w:r>
      <w:r w:rsidRPr="00802781">
        <w:rPr>
          <w:strike/>
          <w:shd w:val="clear" w:color="auto" w:fill="FFFFFF"/>
        </w:rPr>
        <w:t xml:space="preserve">iki kito įstaigos </w:t>
      </w:r>
      <w:r w:rsidRPr="00802781">
        <w:rPr>
          <w:strike/>
        </w:rPr>
        <w:t xml:space="preserve">vadovo </w:t>
      </w:r>
      <w:r w:rsidRPr="00802781">
        <w:rPr>
          <w:strike/>
          <w:shd w:val="clear" w:color="auto" w:fill="FFFFFF"/>
        </w:rPr>
        <w:t>kasmetinio veiklos vertinimo</w:t>
      </w:r>
      <w:r w:rsidRPr="00802781">
        <w:t xml:space="preserve"> nustatomas vienetu mažesnis pareiginės algos</w:t>
      </w:r>
      <w:r w:rsidR="00A15160">
        <w:t xml:space="preserve"> pastoviosios dalies koeficientas</w:t>
      </w:r>
      <w:r w:rsidRPr="00802781">
        <w:t xml:space="preserve">, ir sudaro su vadovu rezultatų gerinimo planą (pagal Darbo kodekso 57 straipsnio 5 dalį), kurio vykdymas įvertinamas ne anksčiau kaip po 2 mėnesių. Rezultatų gerinimo plano </w:t>
      </w:r>
      <w:r w:rsidRPr="00802781">
        <w:rPr>
          <w:bdr w:val="none" w:sz="0" w:space="0" w:color="auto" w:frame="1"/>
        </w:rPr>
        <w:t xml:space="preserve">vykdymo rezultatus </w:t>
      </w:r>
      <w:r w:rsidRPr="00802781">
        <w:t xml:space="preserve">įvertinus nepatenkinamai, su vadovu </w:t>
      </w:r>
      <w:r w:rsidRPr="00802781">
        <w:rPr>
          <w:color w:val="FF0000"/>
          <w:shd w:val="clear" w:color="auto" w:fill="FFFFFF"/>
        </w:rPr>
        <w:t xml:space="preserve">sudaryta darbo sutartis </w:t>
      </w:r>
      <w:r w:rsidRPr="00802781">
        <w:t xml:space="preserve">gali būti nutraukiama </w:t>
      </w:r>
      <w:r w:rsidRPr="00802781">
        <w:rPr>
          <w:strike/>
        </w:rPr>
        <w:t>darbo sutartis</w:t>
      </w:r>
      <w:r w:rsidRPr="00802781">
        <w:t xml:space="preserve"> pagal Darbo kodekso 57 straipsnio 1 dalies 2 punktą.</w:t>
      </w:r>
      <w:r w:rsidRPr="008B43D3">
        <w:t>“</w:t>
      </w:r>
      <w:r w:rsidR="0061440C">
        <w:t>;</w:t>
      </w:r>
    </w:p>
    <w:p w14:paraId="6C8F7EB6" w14:textId="77777777" w:rsidR="007E64AA" w:rsidRPr="008B43D3" w:rsidRDefault="00677ADB" w:rsidP="007E64AA">
      <w:pPr>
        <w:pStyle w:val="Pagrindinistekstas"/>
        <w:spacing w:before="120" w:after="120" w:line="360" w:lineRule="auto"/>
        <w:ind w:firstLine="720"/>
        <w:rPr>
          <w:szCs w:val="24"/>
        </w:rPr>
      </w:pPr>
      <w:r>
        <w:rPr>
          <w:szCs w:val="24"/>
        </w:rPr>
        <w:t>1.</w:t>
      </w:r>
      <w:r w:rsidR="007E64AA" w:rsidRPr="008B43D3">
        <w:rPr>
          <w:szCs w:val="24"/>
        </w:rPr>
        <w:t>7. Pakeisti 16 punktą ir jį išdėstyti taip:</w:t>
      </w:r>
    </w:p>
    <w:p w14:paraId="57FD055A" w14:textId="77777777" w:rsidR="007E64AA" w:rsidRPr="007E64AA" w:rsidRDefault="007E64AA" w:rsidP="007E64AA">
      <w:pPr>
        <w:spacing w:line="360" w:lineRule="auto"/>
        <w:ind w:firstLine="720"/>
        <w:jc w:val="both"/>
        <w:rPr>
          <w:color w:val="000000"/>
        </w:rPr>
      </w:pPr>
      <w:r>
        <w:t>„</w:t>
      </w:r>
      <w:r w:rsidRPr="00802781">
        <w:t xml:space="preserve">16. Mero </w:t>
      </w:r>
      <w:r w:rsidRPr="00802781">
        <w:rPr>
          <w:color w:val="FF0000"/>
        </w:rPr>
        <w:t xml:space="preserve">priimtas </w:t>
      </w:r>
      <w:r>
        <w:rPr>
          <w:color w:val="FF0000"/>
        </w:rPr>
        <w:t xml:space="preserve">šio </w:t>
      </w:r>
      <w:r w:rsidR="00916646">
        <w:rPr>
          <w:color w:val="FF0000"/>
          <w:shd w:val="clear" w:color="auto" w:fill="FFFFFF"/>
        </w:rPr>
        <w:t>Aprašo</w:t>
      </w:r>
      <w:r w:rsidR="00916646" w:rsidRPr="00802781">
        <w:rPr>
          <w:color w:val="FF0000"/>
          <w:shd w:val="clear" w:color="auto" w:fill="FFFFFF"/>
        </w:rPr>
        <w:t xml:space="preserve"> </w:t>
      </w:r>
      <w:r w:rsidRPr="00802781">
        <w:rPr>
          <w:color w:val="FF0000"/>
        </w:rPr>
        <w:t xml:space="preserve">15 punkte </w:t>
      </w:r>
      <w:r w:rsidRPr="00802781">
        <w:t xml:space="preserve"> nurodytas </w:t>
      </w:r>
      <w:r w:rsidRPr="00802781">
        <w:rPr>
          <w:color w:val="FF0000"/>
        </w:rPr>
        <w:t>sprendimas</w:t>
      </w:r>
      <w:r w:rsidRPr="00802781">
        <w:t xml:space="preserve"> </w:t>
      </w:r>
      <w:r w:rsidRPr="00802781">
        <w:rPr>
          <w:strike/>
        </w:rPr>
        <w:t>siūlymas dėl Įstaigos vadovo kasmetinio veiklos vertinimo</w:t>
      </w:r>
      <w:r w:rsidRPr="00802781">
        <w:t xml:space="preserve"> </w:t>
      </w:r>
      <w:r w:rsidRPr="00802781">
        <w:rPr>
          <w:strike/>
        </w:rPr>
        <w:t>įgyvendinamas ne vėliau kaip per 2 mėnesius</w:t>
      </w:r>
      <w:r w:rsidRPr="00802781">
        <w:t xml:space="preserve"> </w:t>
      </w:r>
      <w:r w:rsidRPr="00802781">
        <w:rPr>
          <w:strike/>
          <w:color w:val="000000"/>
        </w:rPr>
        <w:t xml:space="preserve">nuo Aprašo 15 punkte </w:t>
      </w:r>
      <w:r w:rsidRPr="00802781">
        <w:rPr>
          <w:strike/>
        </w:rPr>
        <w:t>nurodyto sprendimo priėmimo dienos ir</w:t>
      </w:r>
      <w:r w:rsidRPr="00802781">
        <w:t xml:space="preserve"> galioja iki kito Įstaigos vadovo kasmetinio veiklos vertinimo</w:t>
      </w:r>
      <w:r w:rsidRPr="00802781">
        <w:rPr>
          <w:color w:val="FF0000"/>
          <w:shd w:val="clear" w:color="auto" w:fill="FFFFFF"/>
        </w:rPr>
        <w:t xml:space="preserve">  metu priimto </w:t>
      </w:r>
      <w:r w:rsidR="00916646">
        <w:rPr>
          <w:color w:val="FF0000"/>
          <w:shd w:val="clear" w:color="auto" w:fill="FFFFFF"/>
        </w:rPr>
        <w:t>Aprašo</w:t>
      </w:r>
      <w:r w:rsidR="00916646" w:rsidRPr="00802781">
        <w:rPr>
          <w:color w:val="FF0000"/>
          <w:shd w:val="clear" w:color="auto" w:fill="FFFFFF"/>
        </w:rPr>
        <w:t xml:space="preserve"> </w:t>
      </w:r>
      <w:r w:rsidRPr="00802781">
        <w:rPr>
          <w:color w:val="FF0000"/>
        </w:rPr>
        <w:t>15 punkte</w:t>
      </w:r>
      <w:r w:rsidRPr="00802781">
        <w:rPr>
          <w:color w:val="FF0000"/>
          <w:shd w:val="clear" w:color="auto" w:fill="FFFFFF"/>
        </w:rPr>
        <w:t xml:space="preserve"> nurodyto sprendimo įsigaliojimo dienos</w:t>
      </w:r>
      <w:r w:rsidRPr="007E64AA">
        <w:rPr>
          <w:i/>
          <w:shd w:val="clear" w:color="auto" w:fill="FFFFFF"/>
        </w:rPr>
        <w:t>.</w:t>
      </w:r>
      <w:r w:rsidRPr="007E64AA">
        <w:rPr>
          <w:i/>
        </w:rPr>
        <w:t>“;</w:t>
      </w:r>
      <w:r w:rsidRPr="008B43D3">
        <w:t xml:space="preserve"> </w:t>
      </w:r>
    </w:p>
    <w:p w14:paraId="20C323A4" w14:textId="77777777" w:rsidR="007E64AA" w:rsidRPr="008B43D3" w:rsidRDefault="00677ADB" w:rsidP="007E64AA">
      <w:pPr>
        <w:pStyle w:val="Pagrindinistekstas"/>
        <w:spacing w:before="120" w:after="120" w:line="360" w:lineRule="auto"/>
        <w:ind w:firstLine="720"/>
        <w:rPr>
          <w:szCs w:val="24"/>
        </w:rPr>
      </w:pPr>
      <w:r>
        <w:rPr>
          <w:szCs w:val="24"/>
        </w:rPr>
        <w:t>1.</w:t>
      </w:r>
      <w:r w:rsidR="007E64AA" w:rsidRPr="008B43D3">
        <w:rPr>
          <w:szCs w:val="24"/>
        </w:rPr>
        <w:t>8. Pakeisti 17 punktą ir jį išdėstyti taip:</w:t>
      </w:r>
    </w:p>
    <w:p w14:paraId="793B0B2A" w14:textId="77777777" w:rsidR="007E64AA" w:rsidRPr="008B43D3" w:rsidRDefault="007E64AA" w:rsidP="007E64AA">
      <w:pPr>
        <w:spacing w:line="360" w:lineRule="auto"/>
        <w:ind w:firstLine="720"/>
        <w:jc w:val="both"/>
        <w:rPr>
          <w:shd w:val="clear" w:color="auto" w:fill="FFFFFF"/>
        </w:rPr>
      </w:pPr>
      <w:r w:rsidRPr="008B43D3">
        <w:t xml:space="preserve">„17. </w:t>
      </w:r>
      <w:r w:rsidRPr="00802781">
        <w:t>Biudžetinės įstaigos vadovo pareiginės algos kintamoji dalis</w:t>
      </w:r>
      <w:r w:rsidRPr="00802781">
        <w:rPr>
          <w:color w:val="FF0000"/>
        </w:rPr>
        <w:t xml:space="preserve"> </w:t>
      </w:r>
      <w:r w:rsidRPr="00802781">
        <w:t xml:space="preserve">gali būti nustatyta </w:t>
      </w:r>
      <w:r w:rsidRPr="00802781">
        <w:rPr>
          <w:strike/>
        </w:rPr>
        <w:t>priėmimo į darbą metu,</w:t>
      </w:r>
      <w:r w:rsidRPr="00802781">
        <w:t xml:space="preserve"> </w:t>
      </w:r>
      <w:r w:rsidRPr="00802781">
        <w:rPr>
          <w:color w:val="FF0000"/>
          <w:shd w:val="clear" w:color="auto" w:fill="FFFFFF"/>
        </w:rPr>
        <w:t>nuo jo darbo biudžetinėje įstaigoje pradžios arba </w:t>
      </w:r>
      <w:r w:rsidRPr="00802781">
        <w:t>pasibaigus išbandymo terminui,</w:t>
      </w:r>
      <w:r w:rsidRPr="00802781">
        <w:rPr>
          <w:color w:val="FF0000"/>
          <w:shd w:val="clear" w:color="auto" w:fill="FFFFFF"/>
        </w:rPr>
        <w:t xml:space="preserve"> </w:t>
      </w:r>
      <w:r w:rsidRPr="00802781">
        <w:rPr>
          <w:shd w:val="clear" w:color="auto" w:fill="FFFFFF"/>
        </w:rPr>
        <w:t xml:space="preserve">taip pat vadovui grįžus iš </w:t>
      </w:r>
      <w:r w:rsidRPr="00802781">
        <w:rPr>
          <w:strike/>
          <w:shd w:val="clear" w:color="auto" w:fill="FFFFFF"/>
        </w:rPr>
        <w:t>vaiko priežiūros atostogų</w:t>
      </w:r>
      <w:r w:rsidRPr="00802781">
        <w:rPr>
          <w:shd w:val="clear" w:color="auto" w:fill="FFFFFF"/>
        </w:rPr>
        <w:t>,</w:t>
      </w:r>
      <w:r w:rsidRPr="00802781">
        <w:rPr>
          <w:color w:val="FF0000"/>
          <w:shd w:val="clear" w:color="auto" w:fill="FFFFFF"/>
        </w:rPr>
        <w:t xml:space="preserve"> atostogų vaikui prižiūrėti,</w:t>
      </w:r>
      <w:r w:rsidRPr="00802781">
        <w:t xml:space="preserve"> atsižvelgiant į vadovo profesinę kvalifikaciją ir jam keliamus uždavinius, tačiau </w:t>
      </w:r>
      <w:r w:rsidRPr="00802781">
        <w:rPr>
          <w:shd w:val="clear" w:color="auto" w:fill="FFFFFF"/>
        </w:rPr>
        <w:t>ji negali būti</w:t>
      </w:r>
      <w:r w:rsidRPr="00802781">
        <w:rPr>
          <w:color w:val="FF0000"/>
          <w:shd w:val="clear" w:color="auto" w:fill="FFFFFF"/>
        </w:rPr>
        <w:t> </w:t>
      </w:r>
      <w:r w:rsidRPr="00802781">
        <w:t>didesnė kaip 20 procentų pareiginės algos pastoviosios dalies ir</w:t>
      </w:r>
      <w:r w:rsidRPr="00802781">
        <w:rPr>
          <w:color w:val="FF0000"/>
          <w:shd w:val="clear" w:color="auto" w:fill="FFFFFF"/>
        </w:rPr>
        <w:t xml:space="preserve"> </w:t>
      </w:r>
      <w:r w:rsidRPr="00802781">
        <w:rPr>
          <w:shd w:val="clear" w:color="auto" w:fill="FFFFFF"/>
        </w:rPr>
        <w:t>negali būti mokama ilgiau kaip iki to vadovo</w:t>
      </w:r>
      <w:r w:rsidRPr="00802781">
        <w:rPr>
          <w:color w:val="FF0000"/>
          <w:shd w:val="clear" w:color="auto" w:fill="FFFFFF"/>
        </w:rPr>
        <w:t xml:space="preserve"> </w:t>
      </w:r>
      <w:r w:rsidRPr="00802781">
        <w:rPr>
          <w:shd w:val="clear" w:color="auto" w:fill="FFFFFF"/>
        </w:rPr>
        <w:t xml:space="preserve">kito kasmetinio veiklos vertinimo </w:t>
      </w:r>
      <w:r w:rsidRPr="00802781">
        <w:rPr>
          <w:color w:val="FF0000"/>
          <w:shd w:val="clear" w:color="auto" w:fill="FFFFFF"/>
        </w:rPr>
        <w:t xml:space="preserve">metu priimto </w:t>
      </w:r>
      <w:r w:rsidR="00916646">
        <w:rPr>
          <w:color w:val="FF0000"/>
          <w:shd w:val="clear" w:color="auto" w:fill="FFFFFF"/>
        </w:rPr>
        <w:t>Aprašo</w:t>
      </w:r>
      <w:r w:rsidR="00916646" w:rsidRPr="00802781">
        <w:rPr>
          <w:color w:val="FF0000"/>
          <w:shd w:val="clear" w:color="auto" w:fill="FFFFFF"/>
        </w:rPr>
        <w:t xml:space="preserve"> </w:t>
      </w:r>
      <w:r w:rsidRPr="00802781">
        <w:rPr>
          <w:color w:val="FF0000"/>
        </w:rPr>
        <w:t>15 punkte</w:t>
      </w:r>
      <w:r w:rsidRPr="00802781">
        <w:t xml:space="preserve"> </w:t>
      </w:r>
      <w:r w:rsidRPr="00802781">
        <w:rPr>
          <w:color w:val="FF0000"/>
          <w:shd w:val="clear" w:color="auto" w:fill="FFFFFF"/>
        </w:rPr>
        <w:t>nurodyto sprendimo įsigaliojimo dienos</w:t>
      </w:r>
      <w:r w:rsidRPr="008B43D3">
        <w:rPr>
          <w:shd w:val="clear" w:color="auto" w:fill="FFFFFF"/>
        </w:rPr>
        <w:t>.“</w:t>
      </w:r>
      <w:r w:rsidR="0061440C">
        <w:rPr>
          <w:shd w:val="clear" w:color="auto" w:fill="FFFFFF"/>
        </w:rPr>
        <w:t>.</w:t>
      </w:r>
    </w:p>
    <w:p w14:paraId="69283A20" w14:textId="77777777" w:rsidR="007E64AA" w:rsidRPr="008B43D3" w:rsidRDefault="007E64AA" w:rsidP="007E64AA">
      <w:pPr>
        <w:spacing w:before="120" w:after="120" w:line="360" w:lineRule="auto"/>
        <w:ind w:firstLine="720"/>
        <w:jc w:val="both"/>
      </w:pPr>
      <w:r w:rsidRPr="008B43D3">
        <w:t>Šis sprendimas skelbiamas Teisės aktų registre.</w:t>
      </w:r>
    </w:p>
    <w:p w14:paraId="474ABECF" w14:textId="77777777" w:rsidR="007E64AA" w:rsidRPr="008B43D3" w:rsidRDefault="007E64AA" w:rsidP="007E64AA">
      <w:pPr>
        <w:spacing w:before="120" w:after="120" w:line="360" w:lineRule="auto"/>
        <w:ind w:firstLine="720"/>
        <w:jc w:val="both"/>
      </w:pPr>
    </w:p>
    <w:p w14:paraId="1986D53B" w14:textId="77777777" w:rsidR="007E64AA" w:rsidRDefault="007E64AA" w:rsidP="007E64AA">
      <w:pPr>
        <w:tabs>
          <w:tab w:val="right" w:pos="9638"/>
        </w:tabs>
        <w:spacing w:before="120" w:after="120"/>
      </w:pPr>
      <w:r w:rsidRPr="008B43D3">
        <w:t>Meras</w:t>
      </w:r>
      <w:r w:rsidRPr="008B43D3">
        <w:tab/>
        <w:t xml:space="preserve">Sigutis Obelevičius </w:t>
      </w:r>
    </w:p>
    <w:p w14:paraId="64AEFD97" w14:textId="77777777" w:rsidR="007E64AA" w:rsidRPr="00802781" w:rsidRDefault="007E64AA" w:rsidP="007E64AA">
      <w:pPr>
        <w:spacing w:line="360" w:lineRule="auto"/>
        <w:jc w:val="both"/>
      </w:pPr>
    </w:p>
    <w:p w14:paraId="28437CCC" w14:textId="77777777" w:rsidR="007E64AA" w:rsidRPr="00802781" w:rsidRDefault="007E64AA" w:rsidP="007E64AA">
      <w:pPr>
        <w:shd w:val="clear" w:color="auto" w:fill="FFFFFF"/>
        <w:tabs>
          <w:tab w:val="left" w:pos="965"/>
          <w:tab w:val="left" w:pos="3672"/>
        </w:tabs>
        <w:spacing w:line="278" w:lineRule="exact"/>
        <w:ind w:left="5040" w:hanging="78"/>
        <w:sectPr w:rsidR="007E64AA" w:rsidRPr="00802781" w:rsidSect="00C97AF8">
          <w:headerReference w:type="even" r:id="rId12"/>
          <w:headerReference w:type="default" r:id="rId13"/>
          <w:pgSz w:w="11907" w:h="16839"/>
          <w:pgMar w:top="1134" w:right="567" w:bottom="993" w:left="1701" w:header="0" w:footer="0" w:gutter="0"/>
          <w:cols w:space="1296"/>
          <w:titlePg/>
          <w:docGrid w:linePitch="326"/>
        </w:sectPr>
      </w:pPr>
    </w:p>
    <w:p w14:paraId="40176A03" w14:textId="77777777" w:rsidR="007E64AA" w:rsidRPr="00093257" w:rsidRDefault="007E64AA" w:rsidP="007E64AA">
      <w:pPr>
        <w:jc w:val="center"/>
        <w:rPr>
          <w:b/>
          <w:bCs/>
        </w:rPr>
      </w:pPr>
      <w:r w:rsidRPr="00093257">
        <w:rPr>
          <w:b/>
          <w:bCs/>
        </w:rPr>
        <w:t xml:space="preserve">SAVIVALDYBĖS TARYBOS SPRENDIMO </w:t>
      </w:r>
      <w:r w:rsidR="0061440C">
        <w:rPr>
          <w:b/>
          <w:bCs/>
        </w:rPr>
        <w:t>„</w:t>
      </w:r>
      <w:r w:rsidRPr="00093257">
        <w:rPr>
          <w:b/>
          <w:bCs/>
        </w:rPr>
        <w:t>DĖL ANYKŠČIŲ RAJONO SAVIVALDYBĖS TARYBOS 2017 M. VASARIO 23 D. SPRENDIMO NR. 1-TS-27 ,,DĖL ANYKŠČIŲ RAJONO SAVIVALDYBĖS BIUDŽETINIŲ ĮSTAIGŲ VADOVŲ DARBO APMOKĖJIMO TVARKOS APRAŠO PATVIRTINIMO‘‘ PAKEITIMO</w:t>
      </w:r>
      <w:r w:rsidR="0061440C">
        <w:rPr>
          <w:b/>
          <w:bCs/>
        </w:rPr>
        <w:t>“</w:t>
      </w:r>
      <w:r w:rsidRPr="00093257">
        <w:rPr>
          <w:b/>
          <w:bCs/>
        </w:rPr>
        <w:t xml:space="preserve"> PROJEKTO AIŠKINAMASIS RAŠTAS</w:t>
      </w:r>
    </w:p>
    <w:p w14:paraId="5D4ACF01" w14:textId="77777777" w:rsidR="007E64AA" w:rsidRPr="00093257" w:rsidRDefault="007E64AA" w:rsidP="007E64AA">
      <w:pPr>
        <w:jc w:val="center"/>
        <w:rPr>
          <w:b/>
          <w:bCs/>
        </w:rPr>
      </w:pPr>
    </w:p>
    <w:p w14:paraId="19F43202" w14:textId="77777777" w:rsidR="007E64AA" w:rsidRPr="00093257" w:rsidRDefault="007E64AA" w:rsidP="007E64AA">
      <w:pPr>
        <w:pStyle w:val="Sraopastraipa"/>
        <w:numPr>
          <w:ilvl w:val="0"/>
          <w:numId w:val="21"/>
        </w:numPr>
        <w:shd w:val="clear" w:color="auto" w:fill="FFFFFF"/>
        <w:tabs>
          <w:tab w:val="left" w:pos="1134"/>
        </w:tabs>
        <w:ind w:left="0" w:firstLine="851"/>
        <w:jc w:val="both"/>
        <w:rPr>
          <w:rFonts w:ascii="Times New Roman" w:hAnsi="Times New Roman"/>
          <w:b/>
          <w:sz w:val="24"/>
          <w:szCs w:val="24"/>
        </w:rPr>
      </w:pPr>
      <w:r w:rsidRPr="00093257">
        <w:rPr>
          <w:rFonts w:ascii="Times New Roman" w:hAnsi="Times New Roman"/>
          <w:b/>
          <w:sz w:val="24"/>
          <w:szCs w:val="24"/>
        </w:rPr>
        <w:t>Sprendimo projekto tikslai ir uždaviniai</w:t>
      </w:r>
    </w:p>
    <w:p w14:paraId="482F25A2" w14:textId="77777777" w:rsidR="007E64AA" w:rsidRPr="00093257" w:rsidRDefault="007E64AA" w:rsidP="007E64AA">
      <w:pPr>
        <w:tabs>
          <w:tab w:val="left" w:pos="1134"/>
        </w:tabs>
        <w:spacing w:line="276" w:lineRule="auto"/>
        <w:ind w:firstLine="851"/>
        <w:jc w:val="both"/>
      </w:pPr>
      <w:r w:rsidRPr="00093257">
        <w:t xml:space="preserve">Lietuvos Respublikos valstybės ir savivaldybių įstaigų darbuotojų darbo apmokėjimo ir komisijų narių atlygio už darbą įstatymo (toliau – Įstatymo) 5 straipsnio 2 dalimi nustatyta, kad savininko teises ir pareigas įgyvendinanti institucija nustato jos valdymo sričiai priskirtų biudžetinių įstaigų vadovų darbo apmokėjimo sistemą, kurioje būtų detalizuoti pareiginės algos pastoviosios dalies nustatymo kriterijai, pareiginės algos kintamosios dalies nustatymo tvarka ir procentiniai dydžiai, priemokų ir premijų skyrimo tvarka ir kt. </w:t>
      </w:r>
    </w:p>
    <w:p w14:paraId="53C38673" w14:textId="77777777" w:rsidR="007E64AA" w:rsidRPr="00093257" w:rsidRDefault="007E64AA" w:rsidP="007E64AA">
      <w:pPr>
        <w:tabs>
          <w:tab w:val="left" w:pos="1134"/>
        </w:tabs>
        <w:spacing w:line="276" w:lineRule="auto"/>
        <w:ind w:firstLine="851"/>
        <w:jc w:val="both"/>
      </w:pPr>
      <w:r w:rsidRPr="00093257">
        <w:t>202</w:t>
      </w:r>
      <w:r w:rsidR="001E414D">
        <w:t>2</w:t>
      </w:r>
      <w:r w:rsidRPr="00093257">
        <w:t xml:space="preserve"> m. </w:t>
      </w:r>
      <w:r w:rsidR="001E414D">
        <w:t>sausio</w:t>
      </w:r>
      <w:r w:rsidRPr="00093257">
        <w:t xml:space="preserve"> 1 d. įsigaliojo šio Įstatymo </w:t>
      </w:r>
      <w:r w:rsidR="001E414D" w:rsidRPr="001E414D">
        <w:t xml:space="preserve">1, 3, 5, 6, 7, 9, 12, 14 straipsnių ir 1, 2, 3, 4, 5 priedų </w:t>
      </w:r>
      <w:r w:rsidRPr="00093257">
        <w:t>pakeitimai, kuriais pakeist</w:t>
      </w:r>
      <w:r w:rsidR="001E414D">
        <w:t>os vartotinos sąvokos.</w:t>
      </w:r>
      <w:r w:rsidRPr="00093257">
        <w:t xml:space="preserve"> </w:t>
      </w:r>
    </w:p>
    <w:p w14:paraId="0F09D860" w14:textId="77777777" w:rsidR="007E64AA" w:rsidRDefault="007E64AA" w:rsidP="007E64AA">
      <w:pPr>
        <w:pStyle w:val="Sraopastraipa"/>
        <w:shd w:val="clear" w:color="auto" w:fill="FFFFFF"/>
        <w:tabs>
          <w:tab w:val="left" w:pos="1134"/>
        </w:tabs>
        <w:ind w:left="0" w:firstLine="851"/>
        <w:jc w:val="both"/>
        <w:rPr>
          <w:rFonts w:ascii="Times New Roman" w:hAnsi="Times New Roman"/>
          <w:sz w:val="24"/>
          <w:szCs w:val="24"/>
        </w:rPr>
      </w:pPr>
      <w:r w:rsidRPr="00093257">
        <w:rPr>
          <w:rFonts w:ascii="Times New Roman" w:hAnsi="Times New Roman"/>
          <w:sz w:val="24"/>
          <w:szCs w:val="24"/>
        </w:rPr>
        <w:t>Šio sprendimo tikslas – pakeisti Anykščių  rajono savivaldybės biudžetinių įstaigų vadovų darbo apmokėjimo tvarkos apraš</w:t>
      </w:r>
      <w:r w:rsidR="001E414D">
        <w:rPr>
          <w:rFonts w:ascii="Times New Roman" w:hAnsi="Times New Roman"/>
          <w:sz w:val="24"/>
          <w:szCs w:val="24"/>
        </w:rPr>
        <w:t>o (toliau – Aprašas)</w:t>
      </w:r>
      <w:r w:rsidRPr="00093257">
        <w:rPr>
          <w:rFonts w:ascii="Times New Roman" w:hAnsi="Times New Roman"/>
          <w:sz w:val="24"/>
          <w:szCs w:val="24"/>
        </w:rPr>
        <w:t xml:space="preserve"> punkt</w:t>
      </w:r>
      <w:r w:rsidR="001E414D">
        <w:rPr>
          <w:rFonts w:ascii="Times New Roman" w:hAnsi="Times New Roman"/>
          <w:sz w:val="24"/>
          <w:szCs w:val="24"/>
        </w:rPr>
        <w:t>us</w:t>
      </w:r>
      <w:r w:rsidRPr="00093257">
        <w:rPr>
          <w:rFonts w:ascii="Times New Roman" w:hAnsi="Times New Roman"/>
          <w:sz w:val="24"/>
          <w:szCs w:val="24"/>
        </w:rPr>
        <w:t>, atsižvelgiant į </w:t>
      </w:r>
      <w:hyperlink r:id="rId14" w:tgtFrame="_blank" w:history="1">
        <w:r w:rsidR="001E414D" w:rsidRPr="008B43D3">
          <w:rPr>
            <w:rFonts w:ascii="Times New Roman" w:hAnsi="Times New Roman"/>
            <w:sz w:val="24"/>
            <w:szCs w:val="24"/>
          </w:rPr>
          <w:br/>
        </w:r>
        <w:r w:rsidR="001E414D" w:rsidRPr="008B43D3">
          <w:rPr>
            <w:rStyle w:val="Hipersaitas"/>
            <w:rFonts w:ascii="Times New Roman" w:hAnsi="Times New Roman"/>
            <w:color w:val="auto"/>
            <w:sz w:val="24"/>
            <w:szCs w:val="24"/>
            <w:u w:val="none"/>
          </w:rPr>
          <w:t>Lietuvos Respublikos valstybės ir savivaldybių įstaigų darbuotojų darbo apmokėjimo ir komisijų narių atlygio už darbą įstatymo Nr. XIII-198 1, 3, 5, 6, 7, 9, 12, 14 straipsnių ir 1, 2, 3, 4, 5 priedų pakeitimo įstatym</w:t>
        </w:r>
      </w:hyperlink>
      <w:r w:rsidR="001E414D">
        <w:rPr>
          <w:rFonts w:ascii="Times New Roman" w:hAnsi="Times New Roman"/>
          <w:sz w:val="24"/>
          <w:szCs w:val="24"/>
        </w:rPr>
        <w:t>ą, kad Apraše vartojamos sąvokos atitiktų Įstatymo nuostatas.</w:t>
      </w:r>
    </w:p>
    <w:p w14:paraId="07BE9240" w14:textId="77777777" w:rsidR="001E414D" w:rsidRPr="00093257" w:rsidRDefault="001E414D" w:rsidP="007E64AA">
      <w:pPr>
        <w:pStyle w:val="Sraopastraipa"/>
        <w:shd w:val="clear" w:color="auto" w:fill="FFFFFF"/>
        <w:tabs>
          <w:tab w:val="left" w:pos="1134"/>
        </w:tabs>
        <w:ind w:left="0" w:firstLine="851"/>
        <w:jc w:val="both"/>
        <w:rPr>
          <w:rFonts w:ascii="Times New Roman" w:hAnsi="Times New Roman"/>
          <w:sz w:val="24"/>
          <w:szCs w:val="24"/>
        </w:rPr>
      </w:pPr>
    </w:p>
    <w:p w14:paraId="34FD5DA5" w14:textId="77777777" w:rsidR="007E64AA" w:rsidRPr="00093257" w:rsidRDefault="007E64AA" w:rsidP="007E64AA">
      <w:pPr>
        <w:pStyle w:val="Sraopastraipa"/>
        <w:numPr>
          <w:ilvl w:val="0"/>
          <w:numId w:val="21"/>
        </w:numPr>
        <w:shd w:val="clear" w:color="auto" w:fill="FFFFFF"/>
        <w:tabs>
          <w:tab w:val="left" w:pos="1134"/>
        </w:tabs>
        <w:ind w:left="0" w:firstLine="851"/>
        <w:rPr>
          <w:rFonts w:ascii="Times New Roman" w:hAnsi="Times New Roman"/>
          <w:b/>
          <w:sz w:val="24"/>
          <w:szCs w:val="24"/>
        </w:rPr>
      </w:pPr>
      <w:r w:rsidRPr="00093257">
        <w:rPr>
          <w:rFonts w:ascii="Times New Roman" w:hAnsi="Times New Roman"/>
          <w:b/>
          <w:sz w:val="24"/>
          <w:szCs w:val="24"/>
        </w:rPr>
        <w:t>Siūlomos teisinio reguliavimo nuostatos ir laukiami rezultatai</w:t>
      </w:r>
    </w:p>
    <w:p w14:paraId="76FE45D9" w14:textId="77777777" w:rsidR="007E64AA" w:rsidRDefault="007E64AA" w:rsidP="007E64AA">
      <w:pPr>
        <w:pStyle w:val="Sraopastraipa"/>
        <w:shd w:val="clear" w:color="auto" w:fill="FFFFFF"/>
        <w:tabs>
          <w:tab w:val="left" w:pos="1134"/>
        </w:tabs>
        <w:ind w:left="0" w:firstLine="720"/>
        <w:jc w:val="both"/>
        <w:rPr>
          <w:rFonts w:ascii="Times New Roman" w:hAnsi="Times New Roman"/>
          <w:sz w:val="24"/>
          <w:szCs w:val="24"/>
        </w:rPr>
      </w:pPr>
    </w:p>
    <w:p w14:paraId="13CA9DE8" w14:textId="77777777" w:rsidR="007E64AA" w:rsidRPr="00B04C33" w:rsidRDefault="007E64AA" w:rsidP="007E64AA">
      <w:pPr>
        <w:pStyle w:val="Sraopastraipa"/>
        <w:shd w:val="clear" w:color="auto" w:fill="FFFFFF"/>
        <w:tabs>
          <w:tab w:val="left" w:pos="1134"/>
        </w:tabs>
        <w:ind w:left="0" w:firstLine="720"/>
        <w:jc w:val="both"/>
        <w:rPr>
          <w:rFonts w:ascii="Times New Roman" w:hAnsi="Times New Roman"/>
          <w:sz w:val="24"/>
          <w:szCs w:val="24"/>
        </w:rPr>
      </w:pPr>
      <w:r>
        <w:rPr>
          <w:rFonts w:ascii="Times New Roman" w:hAnsi="Times New Roman"/>
          <w:sz w:val="24"/>
          <w:szCs w:val="24"/>
        </w:rPr>
        <w:t>K</w:t>
      </w:r>
      <w:r w:rsidRPr="00093257">
        <w:rPr>
          <w:rFonts w:ascii="Times New Roman" w:hAnsi="Times New Roman"/>
          <w:sz w:val="24"/>
          <w:szCs w:val="24"/>
        </w:rPr>
        <w:t>ei</w:t>
      </w:r>
      <w:r>
        <w:rPr>
          <w:rFonts w:ascii="Times New Roman" w:hAnsi="Times New Roman"/>
          <w:sz w:val="24"/>
          <w:szCs w:val="24"/>
        </w:rPr>
        <w:t>čiami</w:t>
      </w:r>
      <w:r w:rsidRPr="00093257">
        <w:rPr>
          <w:rFonts w:ascii="Times New Roman" w:hAnsi="Times New Roman"/>
          <w:sz w:val="24"/>
          <w:szCs w:val="24"/>
        </w:rPr>
        <w:t xml:space="preserve"> </w:t>
      </w:r>
      <w:r w:rsidR="001E414D">
        <w:rPr>
          <w:rFonts w:ascii="Times New Roman" w:hAnsi="Times New Roman"/>
          <w:sz w:val="24"/>
          <w:szCs w:val="24"/>
        </w:rPr>
        <w:t>A</w:t>
      </w:r>
      <w:r w:rsidRPr="00093257">
        <w:rPr>
          <w:rFonts w:ascii="Times New Roman" w:hAnsi="Times New Roman"/>
          <w:sz w:val="24"/>
          <w:szCs w:val="24"/>
        </w:rPr>
        <w:t xml:space="preserve">prašo </w:t>
      </w:r>
      <w:r w:rsidR="001E414D">
        <w:rPr>
          <w:rFonts w:ascii="Times New Roman" w:hAnsi="Times New Roman"/>
          <w:sz w:val="24"/>
          <w:szCs w:val="24"/>
        </w:rPr>
        <w:t xml:space="preserve">1, </w:t>
      </w:r>
      <w:r w:rsidRPr="00093257">
        <w:rPr>
          <w:rFonts w:ascii="Times New Roman" w:hAnsi="Times New Roman"/>
          <w:sz w:val="24"/>
          <w:szCs w:val="24"/>
        </w:rPr>
        <w:t>4</w:t>
      </w:r>
      <w:r w:rsidR="001E414D">
        <w:rPr>
          <w:rFonts w:ascii="Times New Roman" w:hAnsi="Times New Roman"/>
          <w:sz w:val="24"/>
          <w:szCs w:val="24"/>
        </w:rPr>
        <w:t xml:space="preserve">, 9, 13, 14, 16 ir 17 </w:t>
      </w:r>
      <w:r w:rsidRPr="00093257">
        <w:rPr>
          <w:rFonts w:ascii="Times New Roman" w:hAnsi="Times New Roman"/>
          <w:sz w:val="24"/>
          <w:szCs w:val="24"/>
        </w:rPr>
        <w:t xml:space="preserve"> punkt</w:t>
      </w:r>
      <w:r>
        <w:rPr>
          <w:rFonts w:ascii="Times New Roman" w:hAnsi="Times New Roman"/>
          <w:sz w:val="24"/>
          <w:szCs w:val="24"/>
        </w:rPr>
        <w:t>a</w:t>
      </w:r>
      <w:r w:rsidR="001E414D">
        <w:rPr>
          <w:rFonts w:ascii="Times New Roman" w:hAnsi="Times New Roman"/>
          <w:sz w:val="24"/>
          <w:szCs w:val="24"/>
        </w:rPr>
        <w:t>i</w:t>
      </w:r>
      <w:r>
        <w:rPr>
          <w:rFonts w:ascii="Times New Roman" w:hAnsi="Times New Roman"/>
          <w:sz w:val="24"/>
          <w:szCs w:val="24"/>
        </w:rPr>
        <w:t xml:space="preserve"> </w:t>
      </w:r>
      <w:r w:rsidR="001E414D">
        <w:rPr>
          <w:rFonts w:ascii="Times New Roman" w:hAnsi="Times New Roman"/>
          <w:sz w:val="24"/>
          <w:szCs w:val="24"/>
        </w:rPr>
        <w:t>bei</w:t>
      </w:r>
      <w:r>
        <w:rPr>
          <w:rFonts w:ascii="Times New Roman" w:hAnsi="Times New Roman"/>
          <w:sz w:val="24"/>
          <w:szCs w:val="24"/>
        </w:rPr>
        <w:t xml:space="preserve"> </w:t>
      </w:r>
      <w:r w:rsidR="001E414D">
        <w:rPr>
          <w:rFonts w:ascii="Times New Roman" w:hAnsi="Times New Roman"/>
          <w:sz w:val="24"/>
          <w:szCs w:val="24"/>
        </w:rPr>
        <w:t>15.1</w:t>
      </w:r>
      <w:r w:rsidR="00A15160">
        <w:rPr>
          <w:rFonts w:ascii="Times New Roman" w:hAnsi="Times New Roman"/>
          <w:sz w:val="24"/>
          <w:szCs w:val="24"/>
        </w:rPr>
        <w:t>–</w:t>
      </w:r>
      <w:r w:rsidR="001E414D">
        <w:rPr>
          <w:rFonts w:ascii="Times New Roman" w:hAnsi="Times New Roman"/>
          <w:sz w:val="24"/>
          <w:szCs w:val="24"/>
        </w:rPr>
        <w:t>15.4 papunkčiai</w:t>
      </w:r>
      <w:r w:rsidRPr="00093257">
        <w:rPr>
          <w:rFonts w:ascii="Times New Roman" w:hAnsi="Times New Roman"/>
          <w:sz w:val="24"/>
          <w:szCs w:val="24"/>
        </w:rPr>
        <w:t>, atsižvelgiant į </w:t>
      </w:r>
      <w:hyperlink r:id="rId15" w:tgtFrame="_blank" w:history="1">
        <w:r w:rsidRPr="00B04C33">
          <w:rPr>
            <w:rStyle w:val="Hipersaitas"/>
            <w:rFonts w:ascii="Times New Roman" w:hAnsi="Times New Roman"/>
            <w:color w:val="auto"/>
            <w:sz w:val="24"/>
            <w:szCs w:val="24"/>
            <w:u w:val="none"/>
            <w:shd w:val="clear" w:color="auto" w:fill="FFFFFF"/>
          </w:rPr>
          <w:t xml:space="preserve">Lietuvos Respublikos valstybės ir savivaldybių įstaigų darbuotojų ir komisijų narių darbo apmokėjimo įstatymo </w:t>
        </w:r>
        <w:r w:rsidR="001E414D" w:rsidRPr="00B04C33">
          <w:rPr>
            <w:rStyle w:val="Hipersaitas"/>
            <w:rFonts w:ascii="Times New Roman" w:hAnsi="Times New Roman"/>
            <w:color w:val="auto"/>
            <w:sz w:val="24"/>
            <w:szCs w:val="24"/>
            <w:u w:val="none"/>
            <w:shd w:val="clear" w:color="auto" w:fill="FFFFFF"/>
          </w:rPr>
          <w:t xml:space="preserve">Nr. XIII-198 1, 3, 5, 6, 7, 9, 12, 14 straipsnių ir 1, 2, 3, 4, 5 priedų </w:t>
        </w:r>
        <w:r w:rsidRPr="00B04C33">
          <w:rPr>
            <w:rStyle w:val="Hipersaitas"/>
            <w:rFonts w:ascii="Times New Roman" w:hAnsi="Times New Roman"/>
            <w:color w:val="auto"/>
            <w:sz w:val="24"/>
            <w:szCs w:val="24"/>
            <w:u w:val="none"/>
            <w:shd w:val="clear" w:color="auto" w:fill="FFFFFF"/>
          </w:rPr>
          <w:t>pakeitimo įstatym</w:t>
        </w:r>
      </w:hyperlink>
      <w:r w:rsidRPr="00B04C33">
        <w:rPr>
          <w:rStyle w:val="Hipersaitas"/>
          <w:rFonts w:ascii="Times New Roman" w:hAnsi="Times New Roman"/>
          <w:color w:val="auto"/>
          <w:sz w:val="24"/>
          <w:szCs w:val="24"/>
          <w:u w:val="none"/>
          <w:shd w:val="clear" w:color="auto" w:fill="FFFFFF"/>
        </w:rPr>
        <w:t>ą</w:t>
      </w:r>
      <w:r w:rsidRPr="00B04C33">
        <w:rPr>
          <w:rFonts w:ascii="Times New Roman" w:hAnsi="Times New Roman"/>
          <w:sz w:val="24"/>
          <w:szCs w:val="24"/>
        </w:rPr>
        <w:t>.</w:t>
      </w:r>
    </w:p>
    <w:p w14:paraId="5F187B5C" w14:textId="77777777" w:rsidR="007E64AA" w:rsidRPr="00093257" w:rsidRDefault="007E64AA" w:rsidP="007E64AA">
      <w:pPr>
        <w:pStyle w:val="Sraopastraipa"/>
        <w:shd w:val="clear" w:color="auto" w:fill="FFFFFF"/>
        <w:tabs>
          <w:tab w:val="left" w:pos="1134"/>
        </w:tabs>
        <w:spacing w:line="240" w:lineRule="auto"/>
        <w:ind w:left="0" w:firstLine="851"/>
        <w:jc w:val="both"/>
      </w:pPr>
      <w:r w:rsidRPr="00093257">
        <w:rPr>
          <w:rFonts w:ascii="Times New Roman" w:hAnsi="Times New Roman"/>
          <w:sz w:val="24"/>
          <w:szCs w:val="24"/>
        </w:rPr>
        <w:t xml:space="preserve"> </w:t>
      </w:r>
    </w:p>
    <w:p w14:paraId="49416D76" w14:textId="77777777" w:rsidR="007E64AA" w:rsidRPr="00093257" w:rsidRDefault="007E64AA" w:rsidP="007E64AA">
      <w:pPr>
        <w:pStyle w:val="Sraopastraipa"/>
        <w:numPr>
          <w:ilvl w:val="0"/>
          <w:numId w:val="21"/>
        </w:numPr>
        <w:shd w:val="clear" w:color="auto" w:fill="FFFFFF"/>
        <w:tabs>
          <w:tab w:val="left" w:pos="1134"/>
        </w:tabs>
        <w:ind w:left="0" w:firstLine="851"/>
        <w:jc w:val="both"/>
        <w:rPr>
          <w:rFonts w:ascii="Times New Roman" w:hAnsi="Times New Roman"/>
          <w:b/>
          <w:sz w:val="24"/>
          <w:szCs w:val="24"/>
        </w:rPr>
      </w:pPr>
      <w:r w:rsidRPr="00093257">
        <w:rPr>
          <w:rFonts w:ascii="Times New Roman" w:hAnsi="Times New Roman"/>
          <w:b/>
          <w:sz w:val="24"/>
          <w:szCs w:val="24"/>
        </w:rPr>
        <w:t xml:space="preserve">Lėšų poreikis ir šaltiniai </w:t>
      </w:r>
    </w:p>
    <w:p w14:paraId="6E111710" w14:textId="77777777" w:rsidR="007E64AA" w:rsidRPr="00093257" w:rsidRDefault="007E64AA" w:rsidP="007E64AA">
      <w:pPr>
        <w:pStyle w:val="Sraopastraipa"/>
        <w:tabs>
          <w:tab w:val="left" w:pos="1134"/>
        </w:tabs>
        <w:ind w:left="0" w:firstLine="851"/>
        <w:rPr>
          <w:rFonts w:ascii="Times New Roman" w:hAnsi="Times New Roman"/>
          <w:sz w:val="24"/>
          <w:szCs w:val="24"/>
        </w:rPr>
      </w:pPr>
    </w:p>
    <w:p w14:paraId="20AEC0CB" w14:textId="77777777" w:rsidR="007E64AA" w:rsidRPr="00093257" w:rsidRDefault="007E64AA" w:rsidP="007E64AA">
      <w:pPr>
        <w:pStyle w:val="Sraopastraipa"/>
        <w:shd w:val="clear" w:color="auto" w:fill="FFFFFF"/>
        <w:tabs>
          <w:tab w:val="left" w:pos="1134"/>
        </w:tabs>
        <w:ind w:left="0" w:firstLine="851"/>
        <w:rPr>
          <w:rFonts w:ascii="Times New Roman" w:hAnsi="Times New Roman"/>
          <w:sz w:val="24"/>
          <w:szCs w:val="24"/>
        </w:rPr>
      </w:pPr>
      <w:r w:rsidRPr="00093257">
        <w:rPr>
          <w:rFonts w:ascii="Times New Roman" w:hAnsi="Times New Roman"/>
          <w:sz w:val="24"/>
          <w:szCs w:val="24"/>
        </w:rPr>
        <w:t>Nėra.</w:t>
      </w:r>
    </w:p>
    <w:p w14:paraId="6B26E883" w14:textId="77777777" w:rsidR="007E64AA" w:rsidRPr="00093257" w:rsidRDefault="007E64AA" w:rsidP="007E64AA">
      <w:pPr>
        <w:shd w:val="clear" w:color="auto" w:fill="FFFFFF"/>
        <w:tabs>
          <w:tab w:val="left" w:pos="1134"/>
        </w:tabs>
        <w:ind w:firstLine="851"/>
        <w:rPr>
          <w:b/>
        </w:rPr>
      </w:pPr>
      <w:r w:rsidRPr="00093257">
        <w:rPr>
          <w:b/>
        </w:rPr>
        <w:t>4. Numatomo teisinio reguliavimo poveikio vertinimo rezultatai, galimos neigiamos priimto sprendimo pasekmės ir kokių priemonių reikėtų imtis, kad tokių pasekmių būtų išvengta</w:t>
      </w:r>
    </w:p>
    <w:p w14:paraId="4EB2CF58" w14:textId="77777777" w:rsidR="007E64AA" w:rsidRPr="00093257" w:rsidRDefault="007E64AA" w:rsidP="007E64AA">
      <w:pPr>
        <w:tabs>
          <w:tab w:val="left" w:pos="284"/>
          <w:tab w:val="left" w:pos="851"/>
        </w:tabs>
        <w:spacing w:line="276" w:lineRule="auto"/>
        <w:ind w:firstLine="851"/>
        <w:jc w:val="both"/>
      </w:pPr>
      <w:r w:rsidRPr="00093257">
        <w:t xml:space="preserve">Nevertinamas. </w:t>
      </w:r>
    </w:p>
    <w:p w14:paraId="3CC93038" w14:textId="77777777" w:rsidR="007E64AA" w:rsidRPr="00093257" w:rsidRDefault="007E64AA" w:rsidP="007E64AA">
      <w:pPr>
        <w:tabs>
          <w:tab w:val="left" w:pos="284"/>
          <w:tab w:val="left" w:pos="851"/>
        </w:tabs>
        <w:spacing w:line="276" w:lineRule="auto"/>
        <w:ind w:firstLine="851"/>
        <w:jc w:val="both"/>
      </w:pPr>
      <w:r w:rsidRPr="00093257">
        <w:t>Neigiam</w:t>
      </w:r>
      <w:r w:rsidR="007F7B00">
        <w:t>ų</w:t>
      </w:r>
      <w:r w:rsidRPr="00093257">
        <w:t xml:space="preserve"> pasekm</w:t>
      </w:r>
      <w:r w:rsidR="007F7B00">
        <w:t>ių nenumatoma.</w:t>
      </w:r>
      <w:r w:rsidRPr="00093257">
        <w:t xml:space="preserve"> </w:t>
      </w:r>
    </w:p>
    <w:p w14:paraId="0D4BB89A" w14:textId="77777777" w:rsidR="007E64AA" w:rsidRPr="00093257" w:rsidRDefault="007E64AA" w:rsidP="007E64AA">
      <w:pPr>
        <w:shd w:val="clear" w:color="auto" w:fill="FFFFFF"/>
        <w:tabs>
          <w:tab w:val="left" w:pos="851"/>
        </w:tabs>
        <w:ind w:firstLine="851"/>
      </w:pPr>
    </w:p>
    <w:p w14:paraId="2CF5A0C5" w14:textId="77777777" w:rsidR="007E64AA" w:rsidRPr="00093257" w:rsidRDefault="007E64AA" w:rsidP="007E64AA">
      <w:pPr>
        <w:pStyle w:val="Sraopastraipa"/>
        <w:numPr>
          <w:ilvl w:val="0"/>
          <w:numId w:val="22"/>
        </w:numPr>
        <w:shd w:val="clear" w:color="auto" w:fill="FFFFFF"/>
        <w:tabs>
          <w:tab w:val="left" w:pos="851"/>
        </w:tabs>
        <w:ind w:left="0" w:firstLine="851"/>
        <w:rPr>
          <w:rFonts w:ascii="Times New Roman" w:hAnsi="Times New Roman"/>
          <w:b/>
          <w:sz w:val="24"/>
          <w:szCs w:val="24"/>
        </w:rPr>
      </w:pPr>
      <w:r w:rsidRPr="00093257">
        <w:rPr>
          <w:rFonts w:ascii="Times New Roman" w:hAnsi="Times New Roman"/>
          <w:b/>
          <w:sz w:val="24"/>
          <w:szCs w:val="24"/>
        </w:rPr>
        <w:t>Kokius teisės aktus būtina priimti, kokius galiojančius teisės aktus reikia pakeisti ar pripažinti netekusiais galios – kas ir kada juos turėtų priimti.</w:t>
      </w:r>
    </w:p>
    <w:p w14:paraId="66258194" w14:textId="77777777" w:rsidR="007E64AA" w:rsidRPr="00093257" w:rsidRDefault="007E64AA" w:rsidP="007E64AA">
      <w:pPr>
        <w:shd w:val="clear" w:color="auto" w:fill="FFFFFF"/>
        <w:tabs>
          <w:tab w:val="left" w:pos="851"/>
        </w:tabs>
        <w:ind w:firstLine="851"/>
      </w:pPr>
      <w:r w:rsidRPr="00093257">
        <w:t>Papildomų teisės aktų priimti, panaikinti ar keisti nereikės.</w:t>
      </w:r>
    </w:p>
    <w:p w14:paraId="47E8E6B4" w14:textId="77777777" w:rsidR="007E64AA" w:rsidRPr="00093257" w:rsidRDefault="007E64AA" w:rsidP="007E64AA">
      <w:pPr>
        <w:shd w:val="clear" w:color="auto" w:fill="FFFFFF"/>
        <w:tabs>
          <w:tab w:val="left" w:pos="851"/>
        </w:tabs>
        <w:ind w:firstLine="851"/>
      </w:pPr>
    </w:p>
    <w:p w14:paraId="4CE75C5C" w14:textId="77777777" w:rsidR="007E64AA" w:rsidRPr="00093257" w:rsidRDefault="007E64AA" w:rsidP="007E64AA">
      <w:pPr>
        <w:shd w:val="clear" w:color="auto" w:fill="FFFFFF"/>
        <w:tabs>
          <w:tab w:val="left" w:pos="851"/>
        </w:tabs>
        <w:ind w:firstLine="851"/>
      </w:pPr>
      <w:r w:rsidRPr="00093257">
        <w:rPr>
          <w:b/>
        </w:rPr>
        <w:t>6</w:t>
      </w:r>
      <w:r w:rsidRPr="00093257">
        <w:t xml:space="preserve">. </w:t>
      </w:r>
      <w:r w:rsidRPr="00093257">
        <w:rPr>
          <w:b/>
        </w:rPr>
        <w:t>Sprendimo įgyvendinimo terminai – kas, ką ir kada turėtų atlikti</w:t>
      </w:r>
    </w:p>
    <w:p w14:paraId="62CF0E83" w14:textId="77777777" w:rsidR="007E64AA" w:rsidRPr="00093257" w:rsidRDefault="007E64AA" w:rsidP="007E64AA">
      <w:pPr>
        <w:shd w:val="clear" w:color="auto" w:fill="FFFFFF"/>
        <w:tabs>
          <w:tab w:val="left" w:pos="851"/>
        </w:tabs>
        <w:ind w:firstLine="851"/>
      </w:pPr>
    </w:p>
    <w:p w14:paraId="3C6C904E" w14:textId="77777777" w:rsidR="007E64AA" w:rsidRPr="00093257" w:rsidRDefault="007E64AA" w:rsidP="007E64AA">
      <w:pPr>
        <w:shd w:val="clear" w:color="auto" w:fill="FFFFFF"/>
        <w:tabs>
          <w:tab w:val="left" w:pos="1134"/>
        </w:tabs>
        <w:ind w:firstLine="851"/>
      </w:pPr>
      <w:r w:rsidRPr="00093257">
        <w:t>Sprendimas įsigalioja  kitą dieną po oficialaus jo paskelbimo Teisės aktų registre.</w:t>
      </w:r>
    </w:p>
    <w:p w14:paraId="2BE8DC93" w14:textId="77777777" w:rsidR="007E64AA" w:rsidRPr="00093257" w:rsidRDefault="007E64AA" w:rsidP="007E64AA">
      <w:pPr>
        <w:shd w:val="clear" w:color="auto" w:fill="FFFFFF"/>
        <w:tabs>
          <w:tab w:val="left" w:pos="1134"/>
        </w:tabs>
        <w:ind w:firstLine="851"/>
      </w:pPr>
    </w:p>
    <w:p w14:paraId="1F62BDE2" w14:textId="77777777" w:rsidR="007E64AA" w:rsidRPr="00093257" w:rsidRDefault="007E64AA" w:rsidP="007E64AA">
      <w:pPr>
        <w:pStyle w:val="Sraopastraipa"/>
        <w:numPr>
          <w:ilvl w:val="0"/>
          <w:numId w:val="23"/>
        </w:numPr>
        <w:shd w:val="clear" w:color="auto" w:fill="FFFFFF"/>
        <w:tabs>
          <w:tab w:val="left" w:pos="1134"/>
        </w:tabs>
        <w:rPr>
          <w:rFonts w:ascii="Times New Roman" w:hAnsi="Times New Roman"/>
          <w:b/>
          <w:sz w:val="24"/>
          <w:szCs w:val="24"/>
        </w:rPr>
      </w:pPr>
      <w:r w:rsidRPr="00093257">
        <w:rPr>
          <w:rFonts w:ascii="Times New Roman" w:hAnsi="Times New Roman"/>
          <w:b/>
          <w:sz w:val="24"/>
          <w:szCs w:val="24"/>
        </w:rPr>
        <w:t>Sprendimo projekto rengimo metu gauti specialistų vertinimai ir išvados</w:t>
      </w:r>
    </w:p>
    <w:p w14:paraId="2A1B4FB5" w14:textId="77777777" w:rsidR="007E64AA" w:rsidRPr="00093257" w:rsidRDefault="007E64AA" w:rsidP="007E64AA">
      <w:pPr>
        <w:pStyle w:val="Sraopastraipa"/>
        <w:shd w:val="clear" w:color="auto" w:fill="FFFFFF"/>
        <w:tabs>
          <w:tab w:val="left" w:pos="1134"/>
        </w:tabs>
        <w:rPr>
          <w:rFonts w:ascii="Times New Roman" w:hAnsi="Times New Roman"/>
          <w:sz w:val="24"/>
          <w:szCs w:val="24"/>
        </w:rPr>
      </w:pPr>
      <w:r w:rsidRPr="00093257">
        <w:rPr>
          <w:rFonts w:ascii="Times New Roman" w:hAnsi="Times New Roman"/>
          <w:sz w:val="24"/>
          <w:szCs w:val="24"/>
        </w:rPr>
        <w:t xml:space="preserve">   Nėra.</w:t>
      </w:r>
    </w:p>
    <w:p w14:paraId="74CDACF7" w14:textId="77777777" w:rsidR="007E64AA" w:rsidRPr="00093257" w:rsidRDefault="007E64AA" w:rsidP="007E64AA">
      <w:pPr>
        <w:shd w:val="clear" w:color="auto" w:fill="FFFFFF"/>
        <w:tabs>
          <w:tab w:val="left" w:pos="1134"/>
        </w:tabs>
        <w:ind w:firstLine="851"/>
        <w:rPr>
          <w:b/>
        </w:rPr>
      </w:pPr>
    </w:p>
    <w:p w14:paraId="1171743F" w14:textId="77777777" w:rsidR="007E64AA" w:rsidRPr="00093257" w:rsidRDefault="007E64AA" w:rsidP="007E64AA">
      <w:pPr>
        <w:pStyle w:val="Sraopastraipa"/>
        <w:numPr>
          <w:ilvl w:val="0"/>
          <w:numId w:val="23"/>
        </w:numPr>
        <w:shd w:val="clear" w:color="auto" w:fill="FFFFFF"/>
        <w:tabs>
          <w:tab w:val="left" w:pos="1134"/>
        </w:tabs>
        <w:rPr>
          <w:rFonts w:ascii="Times New Roman" w:hAnsi="Times New Roman"/>
          <w:b/>
          <w:sz w:val="24"/>
          <w:szCs w:val="24"/>
        </w:rPr>
      </w:pPr>
      <w:r w:rsidRPr="00093257">
        <w:rPr>
          <w:rFonts w:ascii="Times New Roman" w:hAnsi="Times New Roman"/>
          <w:b/>
          <w:sz w:val="24"/>
          <w:szCs w:val="24"/>
        </w:rPr>
        <w:t>Kiti reikalingi pagrindimai, skaičiavimai ir paaiškinimai</w:t>
      </w:r>
    </w:p>
    <w:p w14:paraId="488559BF" w14:textId="77777777" w:rsidR="007E64AA" w:rsidRPr="00093257" w:rsidRDefault="007E64AA" w:rsidP="007E64AA">
      <w:pPr>
        <w:pStyle w:val="Sraopastraipa"/>
        <w:shd w:val="clear" w:color="auto" w:fill="FFFFFF"/>
        <w:tabs>
          <w:tab w:val="left" w:pos="1134"/>
        </w:tabs>
        <w:rPr>
          <w:rFonts w:ascii="Times New Roman" w:hAnsi="Times New Roman"/>
          <w:sz w:val="24"/>
          <w:szCs w:val="24"/>
        </w:rPr>
      </w:pPr>
      <w:r w:rsidRPr="00093257">
        <w:rPr>
          <w:rFonts w:ascii="Times New Roman" w:hAnsi="Times New Roman"/>
          <w:b/>
          <w:sz w:val="24"/>
          <w:szCs w:val="24"/>
        </w:rPr>
        <w:t xml:space="preserve">   </w:t>
      </w:r>
      <w:r w:rsidRPr="00093257">
        <w:rPr>
          <w:rFonts w:ascii="Times New Roman" w:hAnsi="Times New Roman"/>
          <w:sz w:val="24"/>
          <w:szCs w:val="24"/>
        </w:rPr>
        <w:t>Nėra.</w:t>
      </w:r>
    </w:p>
    <w:p w14:paraId="3ED0CB74" w14:textId="77777777" w:rsidR="007E64AA" w:rsidRPr="00093257" w:rsidRDefault="007E64AA" w:rsidP="007E64AA">
      <w:pPr>
        <w:shd w:val="clear" w:color="auto" w:fill="FFFFFF"/>
        <w:tabs>
          <w:tab w:val="left" w:pos="1134"/>
        </w:tabs>
        <w:ind w:firstLine="851"/>
        <w:rPr>
          <w:b/>
        </w:rPr>
      </w:pPr>
    </w:p>
    <w:p w14:paraId="6B19FD86" w14:textId="77777777" w:rsidR="007E64AA" w:rsidRPr="00093257" w:rsidRDefault="007E64AA" w:rsidP="007E64AA">
      <w:pPr>
        <w:shd w:val="clear" w:color="auto" w:fill="FFFFFF"/>
        <w:tabs>
          <w:tab w:val="left" w:pos="1134"/>
        </w:tabs>
        <w:ind w:firstLine="851"/>
        <w:rPr>
          <w:b/>
        </w:rPr>
      </w:pPr>
      <w:r w:rsidRPr="00093257">
        <w:rPr>
          <w:b/>
        </w:rPr>
        <w:t>9. Sprendimo projekto iniciatoriai ir rengėjai, pranešėjas</w:t>
      </w:r>
      <w:r w:rsidRPr="00093257">
        <w:rPr>
          <w:rStyle w:val="pg-1ff1"/>
          <w:b/>
        </w:rPr>
        <w:t xml:space="preserve">   </w:t>
      </w:r>
    </w:p>
    <w:p w14:paraId="5F1FFC75" w14:textId="77777777" w:rsidR="007E64AA" w:rsidRPr="00093257" w:rsidRDefault="007E64AA" w:rsidP="007E64AA">
      <w:pPr>
        <w:tabs>
          <w:tab w:val="left" w:pos="1134"/>
        </w:tabs>
        <w:ind w:firstLine="851"/>
      </w:pPr>
    </w:p>
    <w:p w14:paraId="6924FB3A" w14:textId="77777777" w:rsidR="007E64AA" w:rsidRPr="00093257" w:rsidRDefault="007E64AA" w:rsidP="007E64AA">
      <w:pPr>
        <w:spacing w:line="276" w:lineRule="auto"/>
        <w:ind w:firstLine="851"/>
      </w:pPr>
      <w:r w:rsidRPr="00093257">
        <w:t>Iniciatorius – Anykščių rajono savivaldybės administracija.</w:t>
      </w:r>
    </w:p>
    <w:p w14:paraId="4AC6E165" w14:textId="77777777" w:rsidR="007E64AA" w:rsidRPr="00093257" w:rsidRDefault="007E64AA" w:rsidP="007E64AA">
      <w:pPr>
        <w:spacing w:line="276" w:lineRule="auto"/>
        <w:ind w:firstLine="851"/>
      </w:pPr>
      <w:r w:rsidRPr="00093257">
        <w:t>Rengėja – Teisės, personalo ir civilinės metrikacijos skyriaus vyriausioji specialistė Renata  Mickevičienė.</w:t>
      </w:r>
    </w:p>
    <w:p w14:paraId="4AC1CD29" w14:textId="77777777" w:rsidR="007E64AA" w:rsidRPr="00093257" w:rsidRDefault="007E64AA" w:rsidP="007E64AA">
      <w:pPr>
        <w:spacing w:line="276" w:lineRule="auto"/>
        <w:ind w:firstLine="851"/>
        <w:jc w:val="both"/>
      </w:pPr>
      <w:r w:rsidRPr="00093257">
        <w:t>Pranešėja</w:t>
      </w:r>
      <w:r>
        <w:t>s</w:t>
      </w:r>
      <w:r w:rsidRPr="00093257">
        <w:t xml:space="preserve"> – Teisės, personalo ir civilinės metrikacijos skyriaus vedėjas Marijus </w:t>
      </w:r>
      <w:proofErr w:type="spellStart"/>
      <w:r w:rsidRPr="00093257">
        <w:t>Paužuolis</w:t>
      </w:r>
      <w:proofErr w:type="spellEnd"/>
      <w:r w:rsidR="0061440C">
        <w:t>.</w:t>
      </w:r>
    </w:p>
    <w:p w14:paraId="07E88633" w14:textId="77777777" w:rsidR="007E64AA" w:rsidRPr="00093257" w:rsidRDefault="007E64AA" w:rsidP="007E64AA">
      <w:pPr>
        <w:shd w:val="clear" w:color="auto" w:fill="FFFFFF"/>
        <w:tabs>
          <w:tab w:val="left" w:pos="1134"/>
        </w:tabs>
        <w:ind w:firstLine="851"/>
        <w:rPr>
          <w:bCs/>
        </w:rPr>
      </w:pPr>
    </w:p>
    <w:p w14:paraId="7E710001" w14:textId="77777777" w:rsidR="007E64AA" w:rsidRPr="00093257" w:rsidRDefault="007E64AA" w:rsidP="007E64AA">
      <w:pPr>
        <w:spacing w:after="160" w:line="259" w:lineRule="auto"/>
      </w:pPr>
    </w:p>
    <w:p w14:paraId="501A3061" w14:textId="77777777" w:rsidR="007E64AA" w:rsidRPr="00093257" w:rsidRDefault="007E64AA" w:rsidP="007E64AA">
      <w:pPr>
        <w:spacing w:line="360" w:lineRule="auto"/>
        <w:ind w:firstLine="720"/>
        <w:jc w:val="both"/>
      </w:pPr>
    </w:p>
    <w:p w14:paraId="17BEE98F" w14:textId="77777777" w:rsidR="007E64AA" w:rsidRPr="00093257" w:rsidRDefault="001E414D" w:rsidP="001E414D">
      <w:r w:rsidRPr="00093257">
        <w:t xml:space="preserve"> </w:t>
      </w:r>
    </w:p>
    <w:p w14:paraId="1212D125" w14:textId="77777777" w:rsidR="00094F3A" w:rsidRPr="008B43D3" w:rsidRDefault="00094F3A" w:rsidP="008B43D3">
      <w:pPr>
        <w:shd w:val="clear" w:color="auto" w:fill="FFFFFF"/>
        <w:tabs>
          <w:tab w:val="left" w:pos="965"/>
          <w:tab w:val="left" w:pos="3672"/>
        </w:tabs>
        <w:spacing w:before="120" w:after="120" w:line="278" w:lineRule="exact"/>
      </w:pPr>
    </w:p>
    <w:sectPr w:rsidR="00094F3A" w:rsidRPr="008B43D3" w:rsidSect="00850B9E">
      <w:headerReference w:type="even" r:id="rId16"/>
      <w:headerReference w:type="default" r:id="rId17"/>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CA1E8" w14:textId="77777777" w:rsidR="00B467FD" w:rsidRDefault="00B467FD">
      <w:r>
        <w:separator/>
      </w:r>
    </w:p>
  </w:endnote>
  <w:endnote w:type="continuationSeparator" w:id="0">
    <w:p w14:paraId="746C04B2" w14:textId="77777777" w:rsidR="00B467FD" w:rsidRDefault="00B4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FED9" w14:textId="77777777" w:rsidR="00B467FD" w:rsidRDefault="00B467FD">
      <w:r>
        <w:separator/>
      </w:r>
    </w:p>
  </w:footnote>
  <w:footnote w:type="continuationSeparator" w:id="0">
    <w:p w14:paraId="7A671B8B" w14:textId="77777777" w:rsidR="00B467FD" w:rsidRDefault="00B46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902B" w14:textId="77777777" w:rsidR="007E64AA" w:rsidRDefault="007E64A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AF7480" w14:textId="77777777" w:rsidR="007E64AA" w:rsidRPr="00850B9E" w:rsidRDefault="007E64A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EA361" w14:textId="77777777" w:rsidR="007E64AA" w:rsidRDefault="007E64AA" w:rsidP="00850B9E">
    <w:pPr>
      <w:pStyle w:val="Antrats"/>
      <w:framePr w:wrap="around" w:vAnchor="text" w:hAnchor="margin" w:xAlign="center" w:y="1"/>
      <w:rPr>
        <w:rStyle w:val="Puslapionumeris"/>
      </w:rPr>
    </w:pPr>
  </w:p>
  <w:p w14:paraId="344E8B78" w14:textId="77777777" w:rsidR="007E64AA" w:rsidRPr="00850B9E" w:rsidRDefault="007E64A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1E6"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F70C674" w14:textId="77777777" w:rsidR="00AA449A" w:rsidRPr="00850B9E" w:rsidRDefault="00AA449A" w:rsidP="00850B9E">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A52C4" w14:textId="77777777" w:rsidR="00AA449A" w:rsidRDefault="00AA449A" w:rsidP="00850B9E">
    <w:pPr>
      <w:pStyle w:val="Antrats"/>
      <w:framePr w:wrap="around" w:vAnchor="text" w:hAnchor="margin" w:xAlign="center" w:y="1"/>
      <w:rPr>
        <w:rStyle w:val="Puslapionumeris"/>
      </w:rPr>
    </w:pPr>
  </w:p>
  <w:p w14:paraId="6045F614" w14:textId="77777777" w:rsidR="00AA449A" w:rsidRPr="00850B9E" w:rsidRDefault="00AA449A"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210609D"/>
    <w:multiLevelType w:val="hybridMultilevel"/>
    <w:tmpl w:val="EF3A3D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1D1C6883"/>
    <w:multiLevelType w:val="hybridMultilevel"/>
    <w:tmpl w:val="16E2201E"/>
    <w:lvl w:ilvl="0" w:tplc="61B27C2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92DE2"/>
    <w:multiLevelType w:val="singleLevel"/>
    <w:tmpl w:val="053E97E0"/>
    <w:lvl w:ilvl="0">
      <w:start w:val="1"/>
      <w:numFmt w:val="decimal"/>
      <w:lvlText w:val="29.%1."/>
      <w:legacy w:legacy="1" w:legacySpace="0" w:legacyIndent="600"/>
      <w:lvlJc w:val="left"/>
      <w:rPr>
        <w:rFonts w:ascii="Times New Roman" w:hAnsi="Times New Roman" w:cs="Times New Roman" w:hint="default"/>
      </w:rPr>
    </w:lvl>
  </w:abstractNum>
  <w:abstractNum w:abstractNumId="5" w15:restartNumberingAfterBreak="0">
    <w:nsid w:val="20883748"/>
    <w:multiLevelType w:val="hybridMultilevel"/>
    <w:tmpl w:val="9BE87B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185960"/>
    <w:multiLevelType w:val="singleLevel"/>
    <w:tmpl w:val="F3DE10E6"/>
    <w:lvl w:ilvl="0">
      <w:start w:val="2"/>
      <w:numFmt w:val="decimal"/>
      <w:lvlText w:val="%1."/>
      <w:legacy w:legacy="1" w:legacySpace="0" w:legacyIndent="254"/>
      <w:lvlJc w:val="left"/>
      <w:rPr>
        <w:rFonts w:ascii="Times New Roman" w:hAnsi="Times New Roman" w:cs="Times New Roman" w:hint="default"/>
      </w:rPr>
    </w:lvl>
  </w:abstractNum>
  <w:abstractNum w:abstractNumId="8" w15:restartNumberingAfterBreak="0">
    <w:nsid w:val="30491C58"/>
    <w:multiLevelType w:val="multilevel"/>
    <w:tmpl w:val="90D6F006"/>
    <w:lvl w:ilvl="0">
      <w:start w:val="1"/>
      <w:numFmt w:val="decimal"/>
      <w:lvlText w:val="%1."/>
      <w:lvlJc w:val="left"/>
      <w:pPr>
        <w:ind w:left="1815" w:hanging="1035"/>
      </w:pPr>
      <w:rPr>
        <w:rFonts w:hint="default"/>
      </w:rPr>
    </w:lvl>
    <w:lvl w:ilvl="1">
      <w:start w:val="1"/>
      <w:numFmt w:val="decimal"/>
      <w:isLgl/>
      <w:lvlText w:val="%1.%2"/>
      <w:lvlJc w:val="left"/>
      <w:pPr>
        <w:ind w:left="1230" w:hanging="45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9" w15:restartNumberingAfterBreak="0">
    <w:nsid w:val="33FA3959"/>
    <w:multiLevelType w:val="multilevel"/>
    <w:tmpl w:val="90D6F006"/>
    <w:lvl w:ilvl="0">
      <w:start w:val="1"/>
      <w:numFmt w:val="decimal"/>
      <w:lvlText w:val="%1."/>
      <w:lvlJc w:val="left"/>
      <w:pPr>
        <w:ind w:left="1815" w:hanging="1035"/>
      </w:pPr>
      <w:rPr>
        <w:rFonts w:hint="default"/>
      </w:rPr>
    </w:lvl>
    <w:lvl w:ilvl="1">
      <w:start w:val="1"/>
      <w:numFmt w:val="decimal"/>
      <w:isLgl/>
      <w:lvlText w:val="%1.%2"/>
      <w:lvlJc w:val="left"/>
      <w:pPr>
        <w:ind w:left="1230" w:hanging="45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10"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50102DC6"/>
    <w:multiLevelType w:val="hybridMultilevel"/>
    <w:tmpl w:val="7AE8B7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9E61419"/>
    <w:multiLevelType w:val="singleLevel"/>
    <w:tmpl w:val="52B09B3E"/>
    <w:lvl w:ilvl="0">
      <w:start w:val="11"/>
      <w:numFmt w:val="decimal"/>
      <w:lvlText w:val="29.%1."/>
      <w:legacy w:legacy="1" w:legacySpace="0" w:legacyIndent="716"/>
      <w:lvlJc w:val="left"/>
      <w:rPr>
        <w:rFonts w:ascii="Times New Roman" w:hAnsi="Times New Roman" w:cs="Times New Roman" w:hint="default"/>
      </w:rPr>
    </w:lvl>
  </w:abstractNum>
  <w:abstractNum w:abstractNumId="13" w15:restartNumberingAfterBreak="0">
    <w:nsid w:val="5DD74DAE"/>
    <w:multiLevelType w:val="multilevel"/>
    <w:tmpl w:val="FDC2974E"/>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14" w15:restartNumberingAfterBreak="0">
    <w:nsid w:val="621F168E"/>
    <w:multiLevelType w:val="hybridMultilevel"/>
    <w:tmpl w:val="5900E36E"/>
    <w:lvl w:ilvl="0" w:tplc="0409000F">
      <w:start w:val="7"/>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74CE60E1"/>
    <w:multiLevelType w:val="hybridMultilevel"/>
    <w:tmpl w:val="F3B02C1E"/>
    <w:lvl w:ilvl="0" w:tplc="3494A15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3C7CA1"/>
    <w:multiLevelType w:val="hybridMultilevel"/>
    <w:tmpl w:val="50CE57D0"/>
    <w:lvl w:ilvl="0" w:tplc="03541300">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7" w15:restartNumberingAfterBreak="0">
    <w:nsid w:val="77E37FE0"/>
    <w:multiLevelType w:val="singleLevel"/>
    <w:tmpl w:val="308CCA84"/>
    <w:lvl w:ilvl="0">
      <w:start w:val="9"/>
      <w:numFmt w:val="decimal"/>
      <w:lvlText w:val="29.%1."/>
      <w:legacy w:legacy="1" w:legacySpace="0" w:legacyIndent="653"/>
      <w:lvlJc w:val="left"/>
      <w:rPr>
        <w:rFonts w:ascii="Times New Roman" w:hAnsi="Times New Roman" w:cs="Times New Roman" w:hint="default"/>
      </w:rPr>
    </w:lvl>
  </w:abstractNum>
  <w:abstractNum w:abstractNumId="18" w15:restartNumberingAfterBreak="0">
    <w:nsid w:val="7EAB3D4A"/>
    <w:multiLevelType w:val="hybridMultilevel"/>
    <w:tmpl w:val="C1488726"/>
    <w:lvl w:ilvl="0" w:tplc="9C8C17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70883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20415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62871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8509707">
    <w:abstractNumId w:val="0"/>
  </w:num>
  <w:num w:numId="5" w16cid:durableId="1454984164">
    <w:abstractNumId w:val="8"/>
  </w:num>
  <w:num w:numId="6" w16cid:durableId="41909157">
    <w:abstractNumId w:val="7"/>
  </w:num>
  <w:num w:numId="7" w16cid:durableId="2026131281">
    <w:abstractNumId w:val="3"/>
  </w:num>
  <w:num w:numId="8" w16cid:durableId="525100242">
    <w:abstractNumId w:val="15"/>
  </w:num>
  <w:num w:numId="9" w16cid:durableId="1783573283">
    <w:abstractNumId w:val="4"/>
  </w:num>
  <w:num w:numId="10" w16cid:durableId="978727602">
    <w:abstractNumId w:val="17"/>
  </w:num>
  <w:num w:numId="11" w16cid:durableId="284049115">
    <w:abstractNumId w:val="12"/>
  </w:num>
  <w:num w:numId="12" w16cid:durableId="1888226508">
    <w:abstractNumId w:val="15"/>
  </w:num>
  <w:num w:numId="13" w16cid:durableId="462424459">
    <w:abstractNumId w:val="18"/>
  </w:num>
  <w:num w:numId="14" w16cid:durableId="6576088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9572052">
    <w:abstractNumId w:val="7"/>
    <w:lvlOverride w:ilvl="0">
      <w:startOverride w:val="2"/>
    </w:lvlOverride>
  </w:num>
  <w:num w:numId="16" w16cid:durableId="1097086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8362521">
    <w:abstractNumId w:val="16"/>
  </w:num>
  <w:num w:numId="18" w16cid:durableId="1451242618">
    <w:abstractNumId w:val="9"/>
  </w:num>
  <w:num w:numId="19" w16cid:durableId="1261724022">
    <w:abstractNumId w:val="13"/>
  </w:num>
  <w:num w:numId="20" w16cid:durableId="7212529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7916958">
    <w:abstractNumId w:val="5"/>
  </w:num>
  <w:num w:numId="22" w16cid:durableId="255214308">
    <w:abstractNumId w:val="1"/>
  </w:num>
  <w:num w:numId="23" w16cid:durableId="20152549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DC"/>
    <w:rsid w:val="00002EB7"/>
    <w:rsid w:val="00003590"/>
    <w:rsid w:val="00006F7D"/>
    <w:rsid w:val="000129B5"/>
    <w:rsid w:val="000214CE"/>
    <w:rsid w:val="000446DD"/>
    <w:rsid w:val="00046744"/>
    <w:rsid w:val="00053643"/>
    <w:rsid w:val="0005606B"/>
    <w:rsid w:val="00057982"/>
    <w:rsid w:val="00057FE1"/>
    <w:rsid w:val="0006638C"/>
    <w:rsid w:val="00066915"/>
    <w:rsid w:val="000675AF"/>
    <w:rsid w:val="00071DDF"/>
    <w:rsid w:val="00081BC9"/>
    <w:rsid w:val="00094F3A"/>
    <w:rsid w:val="000A7775"/>
    <w:rsid w:val="000B44A9"/>
    <w:rsid w:val="000C05B1"/>
    <w:rsid w:val="000C0605"/>
    <w:rsid w:val="000C1C3A"/>
    <w:rsid w:val="000D2390"/>
    <w:rsid w:val="000F4AAA"/>
    <w:rsid w:val="000F5E5E"/>
    <w:rsid w:val="001054BB"/>
    <w:rsid w:val="001147F1"/>
    <w:rsid w:val="00114E01"/>
    <w:rsid w:val="0012037F"/>
    <w:rsid w:val="001361E3"/>
    <w:rsid w:val="00157326"/>
    <w:rsid w:val="00160B8E"/>
    <w:rsid w:val="00162997"/>
    <w:rsid w:val="00166F99"/>
    <w:rsid w:val="001726CE"/>
    <w:rsid w:val="00183D70"/>
    <w:rsid w:val="00190724"/>
    <w:rsid w:val="00193322"/>
    <w:rsid w:val="001A3724"/>
    <w:rsid w:val="001A3981"/>
    <w:rsid w:val="001D227F"/>
    <w:rsid w:val="001D5EE8"/>
    <w:rsid w:val="001E386A"/>
    <w:rsid w:val="001E414D"/>
    <w:rsid w:val="001E4A68"/>
    <w:rsid w:val="001F2473"/>
    <w:rsid w:val="001F2A6F"/>
    <w:rsid w:val="00203089"/>
    <w:rsid w:val="0022237F"/>
    <w:rsid w:val="00227AA7"/>
    <w:rsid w:val="00232D42"/>
    <w:rsid w:val="002353C3"/>
    <w:rsid w:val="00236569"/>
    <w:rsid w:val="002448DA"/>
    <w:rsid w:val="00244B3F"/>
    <w:rsid w:val="00254190"/>
    <w:rsid w:val="00255348"/>
    <w:rsid w:val="0026003B"/>
    <w:rsid w:val="00292E95"/>
    <w:rsid w:val="002A612C"/>
    <w:rsid w:val="002C0ACA"/>
    <w:rsid w:val="002C79EE"/>
    <w:rsid w:val="002C7FAB"/>
    <w:rsid w:val="002F1D5A"/>
    <w:rsid w:val="002F3CE9"/>
    <w:rsid w:val="00305517"/>
    <w:rsid w:val="003055EE"/>
    <w:rsid w:val="0034089C"/>
    <w:rsid w:val="00362B49"/>
    <w:rsid w:val="0036640D"/>
    <w:rsid w:val="00370F7A"/>
    <w:rsid w:val="00372856"/>
    <w:rsid w:val="00383EDE"/>
    <w:rsid w:val="003A20CD"/>
    <w:rsid w:val="003A3D0B"/>
    <w:rsid w:val="003B5FC0"/>
    <w:rsid w:val="003B663F"/>
    <w:rsid w:val="003C0746"/>
    <w:rsid w:val="003C3144"/>
    <w:rsid w:val="003D3168"/>
    <w:rsid w:val="003E5271"/>
    <w:rsid w:val="003F3D0C"/>
    <w:rsid w:val="003F6104"/>
    <w:rsid w:val="00404138"/>
    <w:rsid w:val="00406EEA"/>
    <w:rsid w:val="004227BE"/>
    <w:rsid w:val="004322AB"/>
    <w:rsid w:val="00442E84"/>
    <w:rsid w:val="00455E11"/>
    <w:rsid w:val="00457E31"/>
    <w:rsid w:val="004727F3"/>
    <w:rsid w:val="00483A33"/>
    <w:rsid w:val="004854C8"/>
    <w:rsid w:val="00485BF6"/>
    <w:rsid w:val="00490265"/>
    <w:rsid w:val="00492751"/>
    <w:rsid w:val="004A352F"/>
    <w:rsid w:val="004A6225"/>
    <w:rsid w:val="004B3264"/>
    <w:rsid w:val="004B42B6"/>
    <w:rsid w:val="004C1CCE"/>
    <w:rsid w:val="004C5C2A"/>
    <w:rsid w:val="004C6F78"/>
    <w:rsid w:val="004D583B"/>
    <w:rsid w:val="004F6217"/>
    <w:rsid w:val="00516AC0"/>
    <w:rsid w:val="00517A7F"/>
    <w:rsid w:val="005234B0"/>
    <w:rsid w:val="00540C7B"/>
    <w:rsid w:val="00545170"/>
    <w:rsid w:val="00546FD7"/>
    <w:rsid w:val="00550B0F"/>
    <w:rsid w:val="005547C0"/>
    <w:rsid w:val="005618FF"/>
    <w:rsid w:val="00571496"/>
    <w:rsid w:val="005868B4"/>
    <w:rsid w:val="005944FA"/>
    <w:rsid w:val="005A453D"/>
    <w:rsid w:val="005A460D"/>
    <w:rsid w:val="005C6AD5"/>
    <w:rsid w:val="005C7A0B"/>
    <w:rsid w:val="005D3115"/>
    <w:rsid w:val="005D54B6"/>
    <w:rsid w:val="005D5B1C"/>
    <w:rsid w:val="005E1AF4"/>
    <w:rsid w:val="005E5779"/>
    <w:rsid w:val="005F2613"/>
    <w:rsid w:val="005F5F32"/>
    <w:rsid w:val="00612E58"/>
    <w:rsid w:val="0061440C"/>
    <w:rsid w:val="006270FF"/>
    <w:rsid w:val="006409BE"/>
    <w:rsid w:val="00641A5F"/>
    <w:rsid w:val="006521EA"/>
    <w:rsid w:val="0066128E"/>
    <w:rsid w:val="00661FCD"/>
    <w:rsid w:val="006632AE"/>
    <w:rsid w:val="00667842"/>
    <w:rsid w:val="00667988"/>
    <w:rsid w:val="0067254F"/>
    <w:rsid w:val="00675263"/>
    <w:rsid w:val="00677ADB"/>
    <w:rsid w:val="00685346"/>
    <w:rsid w:val="00695921"/>
    <w:rsid w:val="006A1A4B"/>
    <w:rsid w:val="006A4025"/>
    <w:rsid w:val="006A5CFD"/>
    <w:rsid w:val="006B44DA"/>
    <w:rsid w:val="006D74E7"/>
    <w:rsid w:val="006E29B1"/>
    <w:rsid w:val="006E6701"/>
    <w:rsid w:val="00712A97"/>
    <w:rsid w:val="00725124"/>
    <w:rsid w:val="00727D02"/>
    <w:rsid w:val="00731345"/>
    <w:rsid w:val="00740BC5"/>
    <w:rsid w:val="00747122"/>
    <w:rsid w:val="00751683"/>
    <w:rsid w:val="0075186F"/>
    <w:rsid w:val="00777C19"/>
    <w:rsid w:val="007837CC"/>
    <w:rsid w:val="00784CB8"/>
    <w:rsid w:val="007925AB"/>
    <w:rsid w:val="00794273"/>
    <w:rsid w:val="00795A5A"/>
    <w:rsid w:val="007A0E6A"/>
    <w:rsid w:val="007B1A25"/>
    <w:rsid w:val="007C3744"/>
    <w:rsid w:val="007C69DB"/>
    <w:rsid w:val="007D3BE9"/>
    <w:rsid w:val="007E3C29"/>
    <w:rsid w:val="007E64AA"/>
    <w:rsid w:val="007F3E88"/>
    <w:rsid w:val="007F7B00"/>
    <w:rsid w:val="00800588"/>
    <w:rsid w:val="00804E20"/>
    <w:rsid w:val="00850B9E"/>
    <w:rsid w:val="00863BD9"/>
    <w:rsid w:val="00864A74"/>
    <w:rsid w:val="0088159D"/>
    <w:rsid w:val="0088200B"/>
    <w:rsid w:val="00885B5F"/>
    <w:rsid w:val="008A01B7"/>
    <w:rsid w:val="008B43D3"/>
    <w:rsid w:val="008B47F7"/>
    <w:rsid w:val="008D2E92"/>
    <w:rsid w:val="008E7731"/>
    <w:rsid w:val="008F4119"/>
    <w:rsid w:val="00900184"/>
    <w:rsid w:val="00901E58"/>
    <w:rsid w:val="0090577E"/>
    <w:rsid w:val="00906448"/>
    <w:rsid w:val="00916646"/>
    <w:rsid w:val="009217B0"/>
    <w:rsid w:val="00924728"/>
    <w:rsid w:val="0094003A"/>
    <w:rsid w:val="00940CFC"/>
    <w:rsid w:val="00941E97"/>
    <w:rsid w:val="00955861"/>
    <w:rsid w:val="00970092"/>
    <w:rsid w:val="00980A5C"/>
    <w:rsid w:val="00981391"/>
    <w:rsid w:val="0098316E"/>
    <w:rsid w:val="009908CC"/>
    <w:rsid w:val="009938FE"/>
    <w:rsid w:val="009A0538"/>
    <w:rsid w:val="009A0913"/>
    <w:rsid w:val="009A4EED"/>
    <w:rsid w:val="009A6E8A"/>
    <w:rsid w:val="009B6F81"/>
    <w:rsid w:val="009C1CBC"/>
    <w:rsid w:val="009C5339"/>
    <w:rsid w:val="009C53A3"/>
    <w:rsid w:val="009C7E71"/>
    <w:rsid w:val="009D0C18"/>
    <w:rsid w:val="009D10F5"/>
    <w:rsid w:val="009D171B"/>
    <w:rsid w:val="009D2018"/>
    <w:rsid w:val="009D6AB0"/>
    <w:rsid w:val="009E6261"/>
    <w:rsid w:val="009F4474"/>
    <w:rsid w:val="009F676B"/>
    <w:rsid w:val="009F7073"/>
    <w:rsid w:val="00A15160"/>
    <w:rsid w:val="00A27D18"/>
    <w:rsid w:val="00A326C4"/>
    <w:rsid w:val="00A404D7"/>
    <w:rsid w:val="00A41C30"/>
    <w:rsid w:val="00A60540"/>
    <w:rsid w:val="00A736DC"/>
    <w:rsid w:val="00AA1A00"/>
    <w:rsid w:val="00AA449A"/>
    <w:rsid w:val="00AA630D"/>
    <w:rsid w:val="00AA7009"/>
    <w:rsid w:val="00AC3709"/>
    <w:rsid w:val="00AC4222"/>
    <w:rsid w:val="00AC781C"/>
    <w:rsid w:val="00AD2C7F"/>
    <w:rsid w:val="00AD3DAD"/>
    <w:rsid w:val="00AD6C74"/>
    <w:rsid w:val="00AF1C33"/>
    <w:rsid w:val="00AF5D15"/>
    <w:rsid w:val="00AF5ECC"/>
    <w:rsid w:val="00B0320C"/>
    <w:rsid w:val="00B04C33"/>
    <w:rsid w:val="00B21DE0"/>
    <w:rsid w:val="00B324BB"/>
    <w:rsid w:val="00B33CE0"/>
    <w:rsid w:val="00B374D1"/>
    <w:rsid w:val="00B451F0"/>
    <w:rsid w:val="00B46427"/>
    <w:rsid w:val="00B467FD"/>
    <w:rsid w:val="00B47AF5"/>
    <w:rsid w:val="00B57153"/>
    <w:rsid w:val="00B63561"/>
    <w:rsid w:val="00B6357D"/>
    <w:rsid w:val="00B63C8A"/>
    <w:rsid w:val="00B67C89"/>
    <w:rsid w:val="00B82B27"/>
    <w:rsid w:val="00B83166"/>
    <w:rsid w:val="00B91402"/>
    <w:rsid w:val="00B92DB5"/>
    <w:rsid w:val="00B97247"/>
    <w:rsid w:val="00BA4709"/>
    <w:rsid w:val="00BC02D6"/>
    <w:rsid w:val="00BC2EEA"/>
    <w:rsid w:val="00BC7CEE"/>
    <w:rsid w:val="00BD3462"/>
    <w:rsid w:val="00BE19E8"/>
    <w:rsid w:val="00BF721E"/>
    <w:rsid w:val="00C01F3C"/>
    <w:rsid w:val="00C21C83"/>
    <w:rsid w:val="00C45173"/>
    <w:rsid w:val="00C63298"/>
    <w:rsid w:val="00C77C1D"/>
    <w:rsid w:val="00C82EA6"/>
    <w:rsid w:val="00C85A15"/>
    <w:rsid w:val="00C868FE"/>
    <w:rsid w:val="00C911DA"/>
    <w:rsid w:val="00C93071"/>
    <w:rsid w:val="00C937ED"/>
    <w:rsid w:val="00C9403F"/>
    <w:rsid w:val="00C97AF8"/>
    <w:rsid w:val="00CB178B"/>
    <w:rsid w:val="00CC57D3"/>
    <w:rsid w:val="00CE1DDE"/>
    <w:rsid w:val="00CE6268"/>
    <w:rsid w:val="00CF175F"/>
    <w:rsid w:val="00D00BF0"/>
    <w:rsid w:val="00D06F31"/>
    <w:rsid w:val="00D16208"/>
    <w:rsid w:val="00D22394"/>
    <w:rsid w:val="00D22F9F"/>
    <w:rsid w:val="00D30C9E"/>
    <w:rsid w:val="00D30F00"/>
    <w:rsid w:val="00D36D37"/>
    <w:rsid w:val="00D42405"/>
    <w:rsid w:val="00D467E4"/>
    <w:rsid w:val="00D759F9"/>
    <w:rsid w:val="00D828C9"/>
    <w:rsid w:val="00D83374"/>
    <w:rsid w:val="00D878D7"/>
    <w:rsid w:val="00D920BA"/>
    <w:rsid w:val="00D92475"/>
    <w:rsid w:val="00D94101"/>
    <w:rsid w:val="00DA204E"/>
    <w:rsid w:val="00DC02F5"/>
    <w:rsid w:val="00DC36BF"/>
    <w:rsid w:val="00DD460C"/>
    <w:rsid w:val="00DD565C"/>
    <w:rsid w:val="00DE2A1C"/>
    <w:rsid w:val="00DE6D97"/>
    <w:rsid w:val="00E103CC"/>
    <w:rsid w:val="00E2045B"/>
    <w:rsid w:val="00E22D0D"/>
    <w:rsid w:val="00E23DCF"/>
    <w:rsid w:val="00E25969"/>
    <w:rsid w:val="00E25B60"/>
    <w:rsid w:val="00E267B8"/>
    <w:rsid w:val="00E34074"/>
    <w:rsid w:val="00E36B51"/>
    <w:rsid w:val="00E43109"/>
    <w:rsid w:val="00E527F2"/>
    <w:rsid w:val="00E55C60"/>
    <w:rsid w:val="00E80A0F"/>
    <w:rsid w:val="00E84036"/>
    <w:rsid w:val="00E84888"/>
    <w:rsid w:val="00E96178"/>
    <w:rsid w:val="00E96FD6"/>
    <w:rsid w:val="00EA2313"/>
    <w:rsid w:val="00EA4A1C"/>
    <w:rsid w:val="00EB0E90"/>
    <w:rsid w:val="00EB36CA"/>
    <w:rsid w:val="00EC3AE6"/>
    <w:rsid w:val="00EC76AA"/>
    <w:rsid w:val="00ED2AB2"/>
    <w:rsid w:val="00ED69C2"/>
    <w:rsid w:val="00EE0E92"/>
    <w:rsid w:val="00EF5D6B"/>
    <w:rsid w:val="00F236E8"/>
    <w:rsid w:val="00F31623"/>
    <w:rsid w:val="00F326D5"/>
    <w:rsid w:val="00F32AA3"/>
    <w:rsid w:val="00F46A69"/>
    <w:rsid w:val="00F60610"/>
    <w:rsid w:val="00F615E7"/>
    <w:rsid w:val="00F70362"/>
    <w:rsid w:val="00F71B66"/>
    <w:rsid w:val="00F8111E"/>
    <w:rsid w:val="00F94083"/>
    <w:rsid w:val="00F9462D"/>
    <w:rsid w:val="00F979C5"/>
    <w:rsid w:val="00FA5540"/>
    <w:rsid w:val="00FB7C18"/>
    <w:rsid w:val="00FD3F4C"/>
    <w:rsid w:val="00FD402B"/>
    <w:rsid w:val="00FE78C4"/>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6F69C"/>
  <w15:chartTrackingRefBased/>
  <w15:docId w15:val="{5EE2F2A5-E621-42BC-B220-C3D7F59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Hipersaitas">
    <w:name w:val="Hyperlink"/>
    <w:uiPriority w:val="99"/>
    <w:unhideWhenUsed/>
    <w:rsid w:val="008B43D3"/>
    <w:rPr>
      <w:color w:val="0000FF"/>
      <w:u w:val="single"/>
    </w:rPr>
  </w:style>
  <w:style w:type="character" w:customStyle="1" w:styleId="pg-1ff1">
    <w:name w:val="pg-1ff1"/>
    <w:rsid w:val="007E6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93353">
      <w:bodyDiv w:val="1"/>
      <w:marLeft w:val="0"/>
      <w:marRight w:val="0"/>
      <w:marTop w:val="0"/>
      <w:marBottom w:val="0"/>
      <w:divBdr>
        <w:top w:val="none" w:sz="0" w:space="0" w:color="auto"/>
        <w:left w:val="none" w:sz="0" w:space="0" w:color="auto"/>
        <w:bottom w:val="none" w:sz="0" w:space="0" w:color="auto"/>
        <w:right w:val="none" w:sz="0" w:space="0" w:color="auto"/>
      </w:divBdr>
    </w:div>
    <w:div w:id="251160482">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487019217">
      <w:bodyDiv w:val="1"/>
      <w:marLeft w:val="0"/>
      <w:marRight w:val="0"/>
      <w:marTop w:val="0"/>
      <w:marBottom w:val="0"/>
      <w:divBdr>
        <w:top w:val="none" w:sz="0" w:space="0" w:color="auto"/>
        <w:left w:val="none" w:sz="0" w:space="0" w:color="auto"/>
        <w:bottom w:val="none" w:sz="0" w:space="0" w:color="auto"/>
        <w:right w:val="none" w:sz="0" w:space="0" w:color="auto"/>
      </w:divBdr>
    </w:div>
    <w:div w:id="603728688">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931016067">
      <w:bodyDiv w:val="1"/>
      <w:marLeft w:val="0"/>
      <w:marRight w:val="0"/>
      <w:marTop w:val="0"/>
      <w:marBottom w:val="0"/>
      <w:divBdr>
        <w:top w:val="none" w:sz="0" w:space="0" w:color="auto"/>
        <w:left w:val="none" w:sz="0" w:space="0" w:color="auto"/>
        <w:bottom w:val="none" w:sz="0" w:space="0" w:color="auto"/>
        <w:right w:val="none" w:sz="0" w:space="0" w:color="auto"/>
      </w:divBdr>
    </w:div>
    <w:div w:id="1104349556">
      <w:bodyDiv w:val="1"/>
      <w:marLeft w:val="0"/>
      <w:marRight w:val="0"/>
      <w:marTop w:val="0"/>
      <w:marBottom w:val="0"/>
      <w:divBdr>
        <w:top w:val="none" w:sz="0" w:space="0" w:color="auto"/>
        <w:left w:val="none" w:sz="0" w:space="0" w:color="auto"/>
        <w:bottom w:val="none" w:sz="0" w:space="0" w:color="auto"/>
        <w:right w:val="none" w:sz="0" w:space="0" w:color="auto"/>
      </w:divBdr>
    </w:div>
    <w:div w:id="1124426598">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204748861">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2037198023">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16092661">
      <w:bodyDiv w:val="1"/>
      <w:marLeft w:val="0"/>
      <w:marRight w:val="0"/>
      <w:marTop w:val="0"/>
      <w:marBottom w:val="0"/>
      <w:divBdr>
        <w:top w:val="none" w:sz="0" w:space="0" w:color="auto"/>
        <w:left w:val="none" w:sz="0" w:space="0" w:color="auto"/>
        <w:bottom w:val="none" w:sz="0" w:space="0" w:color="auto"/>
        <w:right w:val="none" w:sz="0" w:space="0" w:color="auto"/>
      </w:divBdr>
    </w:div>
    <w:div w:id="2116174640">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folex.lt/ta/724746" TargetMode="External"/><Relationship Id="rId5" Type="http://schemas.openxmlformats.org/officeDocument/2006/relationships/webSettings" Target="webSettings.xml"/><Relationship Id="rId15" Type="http://schemas.openxmlformats.org/officeDocument/2006/relationships/hyperlink" Target="http://www.infolex.lt/ta/564858"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nfolex.lt/ta/724746" TargetMode="External"/><Relationship Id="rId14" Type="http://schemas.openxmlformats.org/officeDocument/2006/relationships/hyperlink" Target="https://www.infolex.lt/ta/7247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f4a3d1e595b49878639ad62c16c812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BEDCA-917A-4C8B-AC16-C9BA151C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af4a3d1e595b49878639ad62c16c812a.dot</Template>
  <TotalTime>1</TotalTime>
  <Pages>9</Pages>
  <Words>11171</Words>
  <Characters>6369</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BIUDŽETINIŲ ĮSTAIGŲ VADOVŲ DARBO APMOKĖJIMO TVARKOS APRAŠO PATVIRTINIMO</vt:lpstr>
      <vt:lpstr>DĖL LIETUVOS SAVIVALDYBIŲ ASOCIACIJOS SUVAŽIAVIMO DELEGATŲ</vt:lpstr>
    </vt:vector>
  </TitlesOfParts>
  <Manager>2017-02-23</Manager>
  <Company>Anyk.raj.savivaldybė</Company>
  <LinksUpToDate>false</LinksUpToDate>
  <CharactersWithSpaces>17505</CharactersWithSpaces>
  <SharedDoc>false</SharedDoc>
  <HLinks>
    <vt:vector size="24" baseType="variant">
      <vt:variant>
        <vt:i4>2490427</vt:i4>
      </vt:variant>
      <vt:variant>
        <vt:i4>9</vt:i4>
      </vt:variant>
      <vt:variant>
        <vt:i4>0</vt:i4>
      </vt:variant>
      <vt:variant>
        <vt:i4>5</vt:i4>
      </vt:variant>
      <vt:variant>
        <vt:lpwstr>http://www.infolex.lt/ta/564858</vt:lpwstr>
      </vt:variant>
      <vt:variant>
        <vt:lpwstr/>
      </vt:variant>
      <vt:variant>
        <vt:i4>1966158</vt:i4>
      </vt:variant>
      <vt:variant>
        <vt:i4>6</vt:i4>
      </vt:variant>
      <vt:variant>
        <vt:i4>0</vt:i4>
      </vt:variant>
      <vt:variant>
        <vt:i4>5</vt:i4>
      </vt:variant>
      <vt:variant>
        <vt:lpwstr>https://www.infolex.lt/ta/724746</vt:lpwstr>
      </vt:variant>
      <vt:variant>
        <vt:lpwstr/>
      </vt:variant>
      <vt:variant>
        <vt:i4>1966158</vt:i4>
      </vt:variant>
      <vt:variant>
        <vt:i4>3</vt:i4>
      </vt:variant>
      <vt:variant>
        <vt:i4>0</vt:i4>
      </vt:variant>
      <vt:variant>
        <vt:i4>5</vt:i4>
      </vt:variant>
      <vt:variant>
        <vt:lpwstr>https://www.infolex.lt/ta/724746</vt:lpwstr>
      </vt:variant>
      <vt:variant>
        <vt:lpwstr/>
      </vt:variant>
      <vt:variant>
        <vt:i4>1966158</vt:i4>
      </vt:variant>
      <vt:variant>
        <vt:i4>0</vt:i4>
      </vt:variant>
      <vt:variant>
        <vt:i4>0</vt:i4>
      </vt:variant>
      <vt:variant>
        <vt:i4>5</vt:i4>
      </vt:variant>
      <vt:variant>
        <vt:lpwstr>https://www.infolex.lt/ta/724746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keywords/>
  <cp:lastModifiedBy>Taryba</cp:lastModifiedBy>
  <cp:revision>2</cp:revision>
  <cp:lastPrinted>2022-03-17T08:50:00Z</cp:lastPrinted>
  <dcterms:created xsi:type="dcterms:W3CDTF">2022-04-21T10:13:00Z</dcterms:created>
  <dcterms:modified xsi:type="dcterms:W3CDTF">2022-04-21T10:13:00Z</dcterms:modified>
  <cp:category>SPRENDIMAS</cp:category>
</cp:coreProperties>
</file>